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7FF3" w14:textId="77777777" w:rsidR="00785827" w:rsidRDefault="00785827" w:rsidP="00907CC3">
      <w:pPr>
        <w:ind w:left="-90"/>
        <w:rPr>
          <w:rFonts w:ascii="Myriad Pro" w:hAnsi="Myriad Pro"/>
          <w:b/>
          <w:bCs/>
        </w:rPr>
      </w:pPr>
    </w:p>
    <w:p w14:paraId="40FF3694" w14:textId="19DDB02C" w:rsidR="00EA1190" w:rsidRPr="008B2CA6" w:rsidRDefault="00EA1190" w:rsidP="00EA1190">
      <w:pPr>
        <w:ind w:left="-90"/>
        <w:jc w:val="center"/>
        <w:rPr>
          <w:rFonts w:ascii="Myriad Pro" w:hAnsi="Myriad Pro"/>
          <w:b/>
          <w:bCs/>
          <w:i/>
          <w:color w:val="1C4996"/>
          <w:sz w:val="32"/>
        </w:rPr>
      </w:pPr>
      <w:r w:rsidRPr="008B2CA6">
        <w:rPr>
          <w:rFonts w:ascii="Myriad Pro" w:hAnsi="Myriad Pro"/>
          <w:b/>
          <w:bCs/>
          <w:i/>
          <w:color w:val="1C4996"/>
          <w:sz w:val="32"/>
        </w:rPr>
        <w:t>Most Outstanding Club or Centre</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30A2CA0E" w14:textId="67FD915A" w:rsidR="006235FF" w:rsidRPr="0024120B" w:rsidRDefault="006235FF" w:rsidP="006235FF">
      <w:pPr>
        <w:pStyle w:val="BodyCopy"/>
        <w:rPr>
          <w:color w:val="auto"/>
        </w:rPr>
      </w:pPr>
      <w:r w:rsidRPr="0024120B">
        <w:rPr>
          <w:color w:val="auto"/>
        </w:rPr>
        <w:t xml:space="preserve">The nominee may be </w:t>
      </w:r>
      <w:r w:rsidR="005476C0" w:rsidRPr="0024120B">
        <w:rPr>
          <w:color w:val="auto"/>
        </w:rPr>
        <w:t>self-nominated</w:t>
      </w:r>
      <w:r w:rsidRPr="0024120B">
        <w:rPr>
          <w:color w:val="auto"/>
        </w:rPr>
        <w:t xml:space="preserve"> (Club</w:t>
      </w:r>
      <w:r w:rsidR="002D0D13" w:rsidRPr="0024120B">
        <w:rPr>
          <w:color w:val="auto"/>
        </w:rPr>
        <w:t xml:space="preserve"> or </w:t>
      </w:r>
      <w:r w:rsidRPr="0024120B">
        <w:rPr>
          <w:color w:val="auto"/>
        </w:rPr>
        <w:t>Centre</w:t>
      </w:r>
      <w:r w:rsidR="002D0D13" w:rsidRPr="0024120B">
        <w:rPr>
          <w:color w:val="auto"/>
        </w:rPr>
        <w:t>,</w:t>
      </w:r>
      <w:r w:rsidR="00167193" w:rsidRPr="0024120B">
        <w:rPr>
          <w:color w:val="auto"/>
        </w:rPr>
        <w:t xml:space="preserve"> </w:t>
      </w:r>
      <w:r w:rsidRPr="0024120B">
        <w:rPr>
          <w:color w:val="auto"/>
        </w:rPr>
        <w:t>herein referred to as affiliate) or nominated by a stakeholder e.g. local government, coach, member or participant.</w:t>
      </w:r>
    </w:p>
    <w:p w14:paraId="702E585E" w14:textId="77777777" w:rsidR="006235FF" w:rsidRPr="0024120B" w:rsidRDefault="006235FF" w:rsidP="006235FF">
      <w:pPr>
        <w:pStyle w:val="BodyCopy"/>
        <w:rPr>
          <w:color w:val="auto"/>
          <w:sz w:val="16"/>
          <w:szCs w:val="16"/>
        </w:rPr>
      </w:pPr>
    </w:p>
    <w:p w14:paraId="3D0113D2" w14:textId="77777777" w:rsidR="006235FF" w:rsidRPr="0024120B" w:rsidRDefault="006235FF" w:rsidP="006235FF">
      <w:pPr>
        <w:pStyle w:val="BodyCopy"/>
        <w:rPr>
          <w:color w:val="auto"/>
        </w:rPr>
      </w:pPr>
      <w:r w:rsidRPr="0024120B">
        <w:rPr>
          <w:color w:val="auto"/>
        </w:rPr>
        <w:t xml:space="preserve">To be eligible for consideration, the nominee must: </w:t>
      </w:r>
    </w:p>
    <w:p w14:paraId="6D623AED" w14:textId="77777777" w:rsidR="006235FF" w:rsidRPr="0024120B" w:rsidRDefault="006235FF" w:rsidP="006235FF">
      <w:pPr>
        <w:pStyle w:val="BodyCopy"/>
        <w:rPr>
          <w:color w:val="auto"/>
          <w:sz w:val="16"/>
          <w:szCs w:val="16"/>
        </w:rPr>
      </w:pPr>
    </w:p>
    <w:p w14:paraId="49F8564F" w14:textId="2144B422" w:rsidR="0074065D" w:rsidRPr="0074065D" w:rsidRDefault="0074065D" w:rsidP="0074065D">
      <w:pPr>
        <w:pStyle w:val="BodyCopy"/>
        <w:numPr>
          <w:ilvl w:val="0"/>
          <w:numId w:val="13"/>
        </w:numPr>
        <w:rPr>
          <w:color w:val="auto"/>
        </w:rPr>
      </w:pPr>
      <w:r w:rsidRPr="0074065D">
        <w:rPr>
          <w:color w:val="auto"/>
        </w:rPr>
        <w:t xml:space="preserve">Is affiliated with </w:t>
      </w:r>
      <w:r w:rsidR="0007631B">
        <w:rPr>
          <w:color w:val="auto"/>
        </w:rPr>
        <w:t>Tennis Victoria</w:t>
      </w:r>
    </w:p>
    <w:p w14:paraId="5713E34C" w14:textId="6DA54247" w:rsidR="0074065D" w:rsidRPr="0074065D" w:rsidRDefault="0074065D" w:rsidP="0074065D">
      <w:pPr>
        <w:pStyle w:val="BodyCopy"/>
        <w:numPr>
          <w:ilvl w:val="0"/>
          <w:numId w:val="13"/>
        </w:numPr>
        <w:rPr>
          <w:color w:val="auto"/>
        </w:rPr>
      </w:pPr>
      <w:r w:rsidRPr="0074065D">
        <w:rPr>
          <w:color w:val="auto"/>
        </w:rPr>
        <w:t>Employs/engages qualified Tennis Australia coach members or is a Community Play Venue.</w:t>
      </w:r>
    </w:p>
    <w:p w14:paraId="794AAD9F" w14:textId="48B2F133" w:rsidR="0074065D" w:rsidRPr="0074065D" w:rsidRDefault="0074065D" w:rsidP="0074065D">
      <w:pPr>
        <w:pStyle w:val="BodyCopy"/>
        <w:numPr>
          <w:ilvl w:val="0"/>
          <w:numId w:val="13"/>
        </w:numPr>
        <w:rPr>
          <w:color w:val="auto"/>
        </w:rPr>
      </w:pPr>
      <w:r w:rsidRPr="0074065D">
        <w:rPr>
          <w:color w:val="auto"/>
        </w:rPr>
        <w:t>Has implemented Tennis Australia participation programs and competitions providing a range of opportunities to the whole community</w:t>
      </w:r>
    </w:p>
    <w:p w14:paraId="40F3B5E1" w14:textId="13DBFBEF" w:rsidR="0074065D" w:rsidRPr="0074065D" w:rsidRDefault="0074065D" w:rsidP="0074065D">
      <w:pPr>
        <w:pStyle w:val="BodyCopy"/>
        <w:numPr>
          <w:ilvl w:val="0"/>
          <w:numId w:val="13"/>
        </w:numPr>
        <w:rPr>
          <w:color w:val="auto"/>
        </w:rPr>
      </w:pPr>
      <w:r w:rsidRPr="0074065D">
        <w:rPr>
          <w:color w:val="auto"/>
        </w:rPr>
        <w:t>Has actively engaged with underrepresented groups (ie. people with disabilities, Indigenous Australians, multicultural communities, lower socio-economic communities, people who identify as LGBTI) to ensure the club is inclusive for diverse communities.</w:t>
      </w:r>
    </w:p>
    <w:p w14:paraId="60956229" w14:textId="4C243FB8" w:rsidR="0074065D" w:rsidRPr="0074065D" w:rsidRDefault="0074065D" w:rsidP="0074065D">
      <w:pPr>
        <w:pStyle w:val="BodyCopy"/>
        <w:numPr>
          <w:ilvl w:val="0"/>
          <w:numId w:val="13"/>
        </w:numPr>
        <w:rPr>
          <w:color w:val="auto"/>
        </w:rPr>
      </w:pPr>
      <w:r w:rsidRPr="0074065D">
        <w:rPr>
          <w:color w:val="auto"/>
        </w:rPr>
        <w:t xml:space="preserve">Uses a range of Tennis (or equivalent) systems, e.g.: </w:t>
      </w:r>
      <w:r w:rsidR="000E466D">
        <w:rPr>
          <w:color w:val="auto"/>
        </w:rPr>
        <w:t xml:space="preserve">Club Spark, </w:t>
      </w:r>
      <w:r w:rsidRPr="0074065D">
        <w:rPr>
          <w:color w:val="auto"/>
        </w:rPr>
        <w:t>My Tennis, League Manager, Tournaments Planner</w:t>
      </w:r>
    </w:p>
    <w:p w14:paraId="5DE3AE89" w14:textId="07B4BB1E" w:rsidR="0074065D" w:rsidRPr="0074065D" w:rsidRDefault="0074065D" w:rsidP="0074065D">
      <w:pPr>
        <w:pStyle w:val="BodyCopy"/>
        <w:numPr>
          <w:ilvl w:val="0"/>
          <w:numId w:val="13"/>
        </w:numPr>
        <w:rPr>
          <w:color w:val="auto"/>
        </w:rPr>
      </w:pPr>
      <w:r w:rsidRPr="0074065D">
        <w:rPr>
          <w:color w:val="auto"/>
        </w:rPr>
        <w:t>Is accessible to the broader community, allowing for public court hire</w:t>
      </w:r>
    </w:p>
    <w:p w14:paraId="3722649B" w14:textId="3BD8F84B" w:rsidR="006235FF" w:rsidRPr="00E46684" w:rsidRDefault="0074065D" w:rsidP="0074065D">
      <w:pPr>
        <w:pStyle w:val="BodyCopy"/>
        <w:numPr>
          <w:ilvl w:val="0"/>
          <w:numId w:val="13"/>
        </w:numPr>
        <w:rPr>
          <w:sz w:val="16"/>
          <w:szCs w:val="16"/>
        </w:rPr>
      </w:pPr>
      <w:r w:rsidRPr="0074065D">
        <w:rPr>
          <w:color w:val="auto"/>
        </w:rPr>
        <w:t>Has a partnership with a local school through the School Partnership Program or School Play Program</w:t>
      </w:r>
    </w:p>
    <w:p w14:paraId="0DBA1C82" w14:textId="77777777" w:rsidR="00E46684" w:rsidRPr="00C9314F" w:rsidRDefault="00E46684" w:rsidP="00E46684">
      <w:pPr>
        <w:pStyle w:val="BodyCopy"/>
        <w:ind w:left="720"/>
        <w:rPr>
          <w:sz w:val="16"/>
          <w:szCs w:val="16"/>
        </w:rPr>
      </w:pPr>
    </w:p>
    <w:p w14:paraId="3D7A6F1E" w14:textId="335264B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0A09CDE8" w:rsidR="009452A3" w:rsidRPr="0024120B" w:rsidRDefault="009452A3" w:rsidP="0074065D">
            <w:pPr>
              <w:pStyle w:val="BodyCopy"/>
              <w:rPr>
                <w:color w:val="auto"/>
              </w:rPr>
            </w:pPr>
            <w:r w:rsidRPr="0074065D">
              <w:rPr>
                <w:color w:val="auto"/>
              </w:rPr>
              <w:t>Demonstration of participation growth (number of unique participants)</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1A33BC19" w:rsidR="009452A3" w:rsidRDefault="009452A3" w:rsidP="0074065D">
            <w:pPr>
              <w:pStyle w:val="BodyCopy"/>
              <w:rPr>
                <w:color w:val="auto"/>
              </w:rPr>
            </w:pPr>
            <w:r>
              <w:rPr>
                <w:color w:val="auto"/>
              </w:rPr>
              <w:t>T</w:t>
            </w:r>
            <w:r w:rsidRPr="0074065D">
              <w:rPr>
                <w:color w:val="auto"/>
              </w:rPr>
              <w:t>he range and quality of programs delivered including pathways for junior tennis players, Hot Shots, Cardio Tennis, social opportunities, tournaments, and competitions</w:t>
            </w:r>
          </w:p>
        </w:tc>
      </w:tr>
      <w:tr w:rsidR="009452A3" w:rsidRPr="0024120B" w14:paraId="73B0C97A" w14:textId="77777777" w:rsidTr="009452A3">
        <w:tc>
          <w:tcPr>
            <w:tcW w:w="562" w:type="dxa"/>
          </w:tcPr>
          <w:p w14:paraId="7AB1C7EB" w14:textId="554A9B4B" w:rsidR="009452A3" w:rsidRPr="0074065D" w:rsidRDefault="009B1773" w:rsidP="00602BDA">
            <w:pPr>
              <w:pStyle w:val="BodyCopy"/>
              <w:jc w:val="center"/>
              <w:rPr>
                <w:color w:val="000000" w:themeColor="text1"/>
              </w:rPr>
            </w:pPr>
            <w:r>
              <w:rPr>
                <w:color w:val="000000" w:themeColor="text1"/>
              </w:rPr>
              <w:t>3</w:t>
            </w:r>
          </w:p>
        </w:tc>
        <w:tc>
          <w:tcPr>
            <w:tcW w:w="9894" w:type="dxa"/>
          </w:tcPr>
          <w:p w14:paraId="2D24B141" w14:textId="18EDED35" w:rsidR="009452A3" w:rsidRPr="00E1753E" w:rsidRDefault="009452A3" w:rsidP="0074065D">
            <w:pPr>
              <w:pStyle w:val="BodyCopy"/>
              <w:rPr>
                <w:color w:val="000000" w:themeColor="text1"/>
              </w:rPr>
            </w:pPr>
            <w:r w:rsidRPr="0074065D">
              <w:rPr>
                <w:color w:val="000000" w:themeColor="text1"/>
              </w:rPr>
              <w:t>Strategic planning for the club, with particular respect to infrastructure planning, operational programming and committee/management training and succession planning</w:t>
            </w:r>
          </w:p>
        </w:tc>
      </w:tr>
      <w:tr w:rsidR="009452A3" w:rsidRPr="0024120B" w14:paraId="4310B247" w14:textId="77777777" w:rsidTr="009452A3">
        <w:tc>
          <w:tcPr>
            <w:tcW w:w="562" w:type="dxa"/>
          </w:tcPr>
          <w:p w14:paraId="2F62D4FB" w14:textId="3B423D5E" w:rsidR="009452A3" w:rsidRPr="0074065D" w:rsidRDefault="009B1773" w:rsidP="00602BDA">
            <w:pPr>
              <w:pStyle w:val="BodyCopy"/>
              <w:jc w:val="center"/>
              <w:rPr>
                <w:color w:val="auto"/>
              </w:rPr>
            </w:pPr>
            <w:r>
              <w:rPr>
                <w:color w:val="auto"/>
              </w:rPr>
              <w:t>4</w:t>
            </w:r>
          </w:p>
        </w:tc>
        <w:tc>
          <w:tcPr>
            <w:tcW w:w="9894" w:type="dxa"/>
          </w:tcPr>
          <w:p w14:paraId="4B381F2C" w14:textId="114F6F05" w:rsidR="009452A3" w:rsidRPr="0024120B" w:rsidRDefault="009452A3" w:rsidP="006235FF">
            <w:pPr>
              <w:pStyle w:val="BodyCopy"/>
              <w:rPr>
                <w:color w:val="auto"/>
              </w:rPr>
            </w:pPr>
            <w:r w:rsidRPr="0074065D">
              <w:rPr>
                <w:color w:val="auto"/>
              </w:rPr>
              <w:t>The level of stakeholder engagement and strength of relationships the club holds to assist in continuing to grow the club i.e. local government, community partnerships</w:t>
            </w:r>
          </w:p>
        </w:tc>
      </w:tr>
      <w:tr w:rsidR="009452A3" w:rsidRPr="0024120B" w14:paraId="308BF4E7" w14:textId="77777777" w:rsidTr="009452A3">
        <w:tc>
          <w:tcPr>
            <w:tcW w:w="562" w:type="dxa"/>
          </w:tcPr>
          <w:p w14:paraId="4DA5AF54" w14:textId="61CE929E" w:rsidR="009452A3" w:rsidRPr="0074065D" w:rsidRDefault="009B1773" w:rsidP="00602BDA">
            <w:pPr>
              <w:pStyle w:val="BodyCopy"/>
              <w:jc w:val="center"/>
              <w:rPr>
                <w:color w:val="auto"/>
              </w:rPr>
            </w:pPr>
            <w:r>
              <w:rPr>
                <w:color w:val="auto"/>
              </w:rPr>
              <w:t>5</w:t>
            </w:r>
          </w:p>
        </w:tc>
        <w:tc>
          <w:tcPr>
            <w:tcW w:w="9894" w:type="dxa"/>
          </w:tcPr>
          <w:p w14:paraId="36853D43" w14:textId="7D916391" w:rsidR="009452A3" w:rsidRPr="0024120B" w:rsidRDefault="009452A3" w:rsidP="0074065D">
            <w:pPr>
              <w:pStyle w:val="BodyCopy"/>
              <w:rPr>
                <w:color w:val="auto"/>
              </w:rPr>
            </w:pPr>
            <w:r w:rsidRPr="0074065D">
              <w:rPr>
                <w:color w:val="auto"/>
              </w:rPr>
              <w:t>The level of club accessibility to the different user groups including but not limited to Schools, diverse community user groups, community outreach (away from physical club location)</w:t>
            </w:r>
          </w:p>
        </w:tc>
      </w:tr>
      <w:tr w:rsidR="009452A3" w:rsidRPr="0024120B" w14:paraId="0B89EBCE" w14:textId="77777777" w:rsidTr="009452A3">
        <w:tc>
          <w:tcPr>
            <w:tcW w:w="562" w:type="dxa"/>
          </w:tcPr>
          <w:p w14:paraId="17C82320" w14:textId="22D1EF9F" w:rsidR="009452A3" w:rsidRPr="0074065D" w:rsidRDefault="009B1773" w:rsidP="00602BDA">
            <w:pPr>
              <w:pStyle w:val="BodyCopy"/>
              <w:jc w:val="center"/>
              <w:rPr>
                <w:color w:val="auto"/>
              </w:rPr>
            </w:pPr>
            <w:r>
              <w:rPr>
                <w:color w:val="auto"/>
              </w:rPr>
              <w:t>6</w:t>
            </w:r>
          </w:p>
        </w:tc>
        <w:tc>
          <w:tcPr>
            <w:tcW w:w="9894" w:type="dxa"/>
          </w:tcPr>
          <w:p w14:paraId="03B9D76C" w14:textId="0930381A" w:rsidR="009452A3" w:rsidRPr="0024120B" w:rsidRDefault="009452A3" w:rsidP="000043C4">
            <w:pPr>
              <w:pStyle w:val="BodyCopy"/>
              <w:rPr>
                <w:color w:val="auto"/>
              </w:rPr>
            </w:pPr>
            <w:r w:rsidRPr="0074065D">
              <w:rPr>
                <w:color w:val="auto"/>
              </w:rPr>
              <w:t>Demonstrated engagement with diverse communities (people with disabilities, Indigenous Australians, multicultural communities, lower socio-economic communities, people who identify as LGBTI) to facilitate their m</w:t>
            </w:r>
            <w:r w:rsidR="009609A9">
              <w:rPr>
                <w:color w:val="auto"/>
              </w:rPr>
              <w:t>eaningful involvement in tennis</w:t>
            </w:r>
            <w:r w:rsidR="000043C4">
              <w:rPr>
                <w:color w:val="auto"/>
              </w:rPr>
              <w:t>.</w:t>
            </w:r>
          </w:p>
        </w:tc>
      </w:tr>
      <w:tr w:rsidR="009452A3" w:rsidRPr="0024120B" w14:paraId="1E761318" w14:textId="77777777" w:rsidTr="009452A3">
        <w:tc>
          <w:tcPr>
            <w:tcW w:w="562" w:type="dxa"/>
          </w:tcPr>
          <w:p w14:paraId="15BBC40D" w14:textId="0B41CA17" w:rsidR="009452A3" w:rsidRPr="0074065D" w:rsidRDefault="009B1773" w:rsidP="00602BDA">
            <w:pPr>
              <w:pStyle w:val="BodyCopy"/>
              <w:jc w:val="center"/>
              <w:rPr>
                <w:color w:val="auto"/>
              </w:rPr>
            </w:pPr>
            <w:r>
              <w:rPr>
                <w:color w:val="auto"/>
              </w:rPr>
              <w:t>7</w:t>
            </w:r>
          </w:p>
        </w:tc>
        <w:tc>
          <w:tcPr>
            <w:tcW w:w="9894" w:type="dxa"/>
          </w:tcPr>
          <w:p w14:paraId="6B8D1546" w14:textId="73F83FFD" w:rsidR="009452A3" w:rsidRPr="0024120B" w:rsidRDefault="009452A3" w:rsidP="006235FF">
            <w:pPr>
              <w:pStyle w:val="BodyCopy"/>
              <w:rPr>
                <w:color w:val="auto"/>
              </w:rPr>
            </w:pPr>
            <w:r w:rsidRPr="0074065D">
              <w:rPr>
                <w:color w:val="auto"/>
              </w:rPr>
              <w:t>Evidence of the welcoming environment that the club provides i.e. hosting a free tennis day, initiatives to welcome new participants</w:t>
            </w:r>
          </w:p>
        </w:tc>
      </w:tr>
      <w:tr w:rsidR="009452A3" w:rsidRPr="0024120B" w14:paraId="2A46B2CC" w14:textId="77777777" w:rsidTr="009452A3">
        <w:tc>
          <w:tcPr>
            <w:tcW w:w="562" w:type="dxa"/>
          </w:tcPr>
          <w:p w14:paraId="0717B49E" w14:textId="75EFB56D" w:rsidR="009452A3" w:rsidRPr="0074065D" w:rsidRDefault="009B1773" w:rsidP="00602BDA">
            <w:pPr>
              <w:pStyle w:val="BodyCopy"/>
              <w:jc w:val="center"/>
              <w:rPr>
                <w:color w:val="auto"/>
              </w:rPr>
            </w:pPr>
            <w:r>
              <w:rPr>
                <w:color w:val="auto"/>
              </w:rPr>
              <w:t>8</w:t>
            </w:r>
          </w:p>
        </w:tc>
        <w:tc>
          <w:tcPr>
            <w:tcW w:w="9894" w:type="dxa"/>
          </w:tcPr>
          <w:p w14:paraId="6D31CB07" w14:textId="5F5CD301" w:rsidR="009452A3" w:rsidRPr="0024120B" w:rsidRDefault="009452A3" w:rsidP="006235FF">
            <w:pPr>
              <w:pStyle w:val="BodyCopy"/>
              <w:rPr>
                <w:color w:val="auto"/>
              </w:rPr>
            </w:pPr>
            <w:r w:rsidRPr="0074065D">
              <w:rPr>
                <w:color w:val="auto"/>
              </w:rPr>
              <w:t>The direct customer feedback the club has received via independent responses from customers and members. Responses and references should be provided as part of submission</w:t>
            </w:r>
          </w:p>
        </w:tc>
      </w:tr>
      <w:tr w:rsidR="00D80E9E" w:rsidRPr="0024120B" w14:paraId="4E64F085" w14:textId="77777777" w:rsidTr="009452A3">
        <w:tc>
          <w:tcPr>
            <w:tcW w:w="562" w:type="dxa"/>
          </w:tcPr>
          <w:p w14:paraId="58317407" w14:textId="7424BF60" w:rsidR="00D80E9E" w:rsidRDefault="009B1773" w:rsidP="00602BDA">
            <w:pPr>
              <w:pStyle w:val="BodyCopy"/>
              <w:jc w:val="center"/>
              <w:rPr>
                <w:color w:val="auto"/>
              </w:rPr>
            </w:pPr>
            <w:r>
              <w:rPr>
                <w:color w:val="auto"/>
              </w:rPr>
              <w:t>9</w:t>
            </w:r>
          </w:p>
        </w:tc>
        <w:tc>
          <w:tcPr>
            <w:tcW w:w="9894" w:type="dxa"/>
          </w:tcPr>
          <w:p w14:paraId="7C3D153E" w14:textId="25547E16" w:rsidR="00D80E9E" w:rsidRPr="0074065D" w:rsidRDefault="00D80E9E" w:rsidP="00D80E9E">
            <w:pPr>
              <w:pStyle w:val="BodyCopy"/>
              <w:rPr>
                <w:color w:val="auto"/>
              </w:rPr>
            </w:pPr>
            <w:r w:rsidRPr="00D80E9E">
              <w:rPr>
                <w:iCs/>
                <w:color w:val="auto"/>
                <w:lang w:val="en-AU"/>
              </w:rPr>
              <w:t xml:space="preserve">In </w:t>
            </w:r>
            <w:r w:rsidR="00951144">
              <w:rPr>
                <w:iCs/>
                <w:color w:val="auto"/>
                <w:lang w:val="en-AU"/>
              </w:rPr>
              <w:t>the nomination period of 2019 to 2021</w:t>
            </w:r>
            <w:r w:rsidRPr="00D80E9E">
              <w:rPr>
                <w:iCs/>
                <w:color w:val="auto"/>
                <w:lang w:val="en-AU"/>
              </w:rPr>
              <w:t xml:space="preserve">, what was the highlight </w:t>
            </w:r>
            <w:r>
              <w:rPr>
                <w:iCs/>
                <w:color w:val="auto"/>
                <w:lang w:val="en-AU"/>
              </w:rPr>
              <w:t xml:space="preserve">for this club or centre </w:t>
            </w:r>
            <w:r w:rsidRPr="00D80E9E">
              <w:rPr>
                <w:iCs/>
                <w:color w:val="auto"/>
                <w:lang w:val="en-AU"/>
              </w:rPr>
              <w:t>that you as the nominator are most proud of?</w:t>
            </w:r>
          </w:p>
        </w:tc>
      </w:tr>
    </w:tbl>
    <w:p w14:paraId="4527FFB3" w14:textId="77777777" w:rsidR="006235FF" w:rsidRPr="0024120B" w:rsidRDefault="006235FF" w:rsidP="006235FF">
      <w:pPr>
        <w:rPr>
          <w:sz w:val="16"/>
          <w:szCs w:val="16"/>
        </w:rPr>
      </w:pPr>
    </w:p>
    <w:p w14:paraId="70E268DF" w14:textId="0C630AD3" w:rsidR="00E1753E" w:rsidRPr="00951144"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w:t>
      </w:r>
      <w:r w:rsidR="00951144">
        <w:rPr>
          <w:rFonts w:cs="Helvetica"/>
          <w:color w:val="auto"/>
          <w:szCs w:val="22"/>
        </w:rPr>
        <w:t>21</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hyperlink r:id="rId8" w:history="1">
        <w:r w:rsidR="00951144">
          <w:rPr>
            <w:rStyle w:val="Hyperlink"/>
            <w:rFonts w:cs="Calibri"/>
            <w:szCs w:val="22"/>
          </w:rPr>
          <w:t xml:space="preserve">https://www.tennis.com.au/vic/news-and-events/victoriantennisawards/overview </w:t>
        </w:r>
      </w:hyperlink>
      <w:r w:rsidR="00951144">
        <w:rPr>
          <w:rFonts w:cs="Calibri"/>
          <w:szCs w:val="22"/>
        </w:rPr>
        <w:t xml:space="preserve"> </w:t>
      </w:r>
    </w:p>
    <w:p w14:paraId="38DE2EDE" w14:textId="3127CC94" w:rsidR="00E1753E" w:rsidRDefault="00E1753E" w:rsidP="00E1753E">
      <w:pPr>
        <w:pStyle w:val="BodyCopy"/>
        <w:rPr>
          <w:rFonts w:cs="Helvetica"/>
        </w:rPr>
      </w:pP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w:t>
      </w:r>
      <w:r w:rsidRPr="002F37A1">
        <w:rPr>
          <w:rFonts w:cs="Helvetica"/>
          <w:color w:val="auto"/>
        </w:rPr>
        <w:lastRenderedPageBreak/>
        <w:t xml:space="preserve">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73DEFB2B" w:rsidR="00E33A2C" w:rsidRPr="00E46684" w:rsidRDefault="00E1753E" w:rsidP="00E1753E">
      <w:pPr>
        <w:pStyle w:val="BodyCopy"/>
        <w:rPr>
          <w:color w:val="auto"/>
        </w:rPr>
      </w:pPr>
      <w:r w:rsidRPr="002F37A1">
        <w:rPr>
          <w:color w:val="auto"/>
        </w:rPr>
        <w:tab/>
      </w:r>
    </w:p>
    <w:p w14:paraId="79FFEC87" w14:textId="29CF1AF0" w:rsidR="00E1753E" w:rsidRPr="002F37A1" w:rsidRDefault="00E1753E" w:rsidP="00E1753E">
      <w:pPr>
        <w:pStyle w:val="BodyCopy"/>
        <w:rPr>
          <w:color w:val="auto"/>
          <w:szCs w:val="22"/>
        </w:rPr>
      </w:pPr>
      <w:r w:rsidRPr="002F37A1">
        <w:rPr>
          <w:color w:val="auto"/>
          <w:szCs w:val="22"/>
        </w:rPr>
        <w:t>All decisions in relation to the 20</w:t>
      </w:r>
      <w:r w:rsidR="00951144">
        <w:rPr>
          <w:color w:val="auto"/>
          <w:szCs w:val="22"/>
        </w:rPr>
        <w:t>21</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1699DA5B" w14:textId="77777777" w:rsidR="00951144" w:rsidRPr="00951144" w:rsidRDefault="00951144" w:rsidP="00951144">
      <w:pPr>
        <w:pStyle w:val="BodyCopy"/>
        <w:numPr>
          <w:ilvl w:val="0"/>
          <w:numId w:val="15"/>
        </w:numPr>
        <w:rPr>
          <w:color w:val="auto"/>
          <w:szCs w:val="22"/>
        </w:rPr>
      </w:pPr>
      <w:r w:rsidRPr="00951144">
        <w:rPr>
          <w:color w:val="auto"/>
          <w:szCs w:val="22"/>
        </w:rPr>
        <w:t xml:space="preserve">The award period is 1 August 2019 – 31 August 2021 </w:t>
      </w:r>
    </w:p>
    <w:p w14:paraId="275A9294" w14:textId="77777777" w:rsidR="00951144" w:rsidRPr="00951144" w:rsidRDefault="00951144" w:rsidP="00951144">
      <w:pPr>
        <w:pStyle w:val="BodyCopy"/>
        <w:numPr>
          <w:ilvl w:val="0"/>
          <w:numId w:val="15"/>
        </w:numPr>
        <w:rPr>
          <w:color w:val="auto"/>
          <w:szCs w:val="22"/>
        </w:rPr>
      </w:pPr>
      <w:r w:rsidRPr="00951144">
        <w:rPr>
          <w:color w:val="auto"/>
          <w:szCs w:val="22"/>
        </w:rPr>
        <w:t>Nominations Open – Thursday 5 August 2021</w:t>
      </w:r>
    </w:p>
    <w:p w14:paraId="58B5F01C" w14:textId="3B0209AA" w:rsidR="00951144" w:rsidRPr="00951144" w:rsidRDefault="00951144" w:rsidP="00951144">
      <w:pPr>
        <w:pStyle w:val="BodyCopy"/>
        <w:numPr>
          <w:ilvl w:val="0"/>
          <w:numId w:val="15"/>
        </w:numPr>
        <w:rPr>
          <w:color w:val="auto"/>
          <w:szCs w:val="22"/>
        </w:rPr>
      </w:pPr>
      <w:r w:rsidRPr="00951144">
        <w:rPr>
          <w:color w:val="auto"/>
          <w:szCs w:val="22"/>
        </w:rPr>
        <w:t>Nominations Close – 1</w:t>
      </w:r>
      <w:r w:rsidR="00013039">
        <w:rPr>
          <w:color w:val="auto"/>
          <w:szCs w:val="22"/>
        </w:rPr>
        <w:t>1.59</w:t>
      </w:r>
      <w:r w:rsidRPr="00951144">
        <w:rPr>
          <w:color w:val="auto"/>
          <w:szCs w:val="22"/>
        </w:rPr>
        <w:t xml:space="preserve">pm on </w:t>
      </w:r>
      <w:r w:rsidR="00013039">
        <w:rPr>
          <w:color w:val="auto"/>
          <w:szCs w:val="22"/>
        </w:rPr>
        <w:t>Sunday</w:t>
      </w:r>
      <w:r w:rsidRPr="00951144">
        <w:rPr>
          <w:color w:val="auto"/>
          <w:szCs w:val="22"/>
        </w:rPr>
        <w:t xml:space="preserve"> 29 August 2021</w:t>
      </w:r>
    </w:p>
    <w:p w14:paraId="56C952CA" w14:textId="77777777" w:rsidR="00951144" w:rsidRPr="00951144" w:rsidRDefault="00951144" w:rsidP="00951144">
      <w:pPr>
        <w:pStyle w:val="BodyCopy"/>
        <w:numPr>
          <w:ilvl w:val="0"/>
          <w:numId w:val="15"/>
        </w:numPr>
        <w:rPr>
          <w:color w:val="auto"/>
          <w:szCs w:val="22"/>
        </w:rPr>
      </w:pPr>
      <w:r w:rsidRPr="00951144">
        <w:rPr>
          <w:color w:val="auto"/>
          <w:szCs w:val="22"/>
        </w:rPr>
        <w:t>All finalists will be notified in writing on Thursday 16 September 2021</w:t>
      </w:r>
    </w:p>
    <w:p w14:paraId="0479E973" w14:textId="6AAA010A" w:rsidR="00951144" w:rsidRPr="00951144" w:rsidRDefault="00951144" w:rsidP="00951144">
      <w:pPr>
        <w:pStyle w:val="BodyCopy"/>
        <w:numPr>
          <w:ilvl w:val="0"/>
          <w:numId w:val="15"/>
        </w:numPr>
        <w:rPr>
          <w:color w:val="auto"/>
          <w:szCs w:val="22"/>
        </w:rPr>
      </w:pPr>
      <w:r w:rsidRPr="00951144">
        <w:rPr>
          <w:color w:val="auto"/>
          <w:szCs w:val="22"/>
        </w:rPr>
        <w:t xml:space="preserve">Awards will be presented at the </w:t>
      </w:r>
      <w:r w:rsidR="001C1E03">
        <w:rPr>
          <w:color w:val="auto"/>
          <w:szCs w:val="22"/>
        </w:rPr>
        <w:t>Victoria Tennis Awards</w:t>
      </w:r>
      <w:r w:rsidRPr="00951144">
        <w:rPr>
          <w:color w:val="auto"/>
          <w:szCs w:val="22"/>
        </w:rPr>
        <w:t xml:space="preserve"> on</w:t>
      </w:r>
      <w:r w:rsidR="001C1E03">
        <w:rPr>
          <w:color w:val="auto"/>
          <w:szCs w:val="22"/>
        </w:rPr>
        <w:t xml:space="preserve"> Tuesday 19 October 2021</w:t>
      </w:r>
    </w:p>
    <w:p w14:paraId="5C3E0CEA" w14:textId="77777777" w:rsidR="00E1753E" w:rsidRPr="00951144" w:rsidRDefault="00E1753E" w:rsidP="00E1753E">
      <w:pPr>
        <w:pStyle w:val="BodyCopy"/>
        <w:rPr>
          <w:color w:val="auto"/>
          <w:szCs w:val="22"/>
        </w:rPr>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5B38C101" w14:textId="68835CED" w:rsidR="00261FA3" w:rsidRDefault="00261FA3" w:rsidP="00261FA3">
      <w:pPr>
        <w:pStyle w:val="BodyCopy"/>
      </w:pPr>
      <w:bookmarkStart w:id="0" w:name="_Hlk78902531"/>
      <w:r w:rsidRPr="0024120B">
        <w:rPr>
          <w:color w:val="auto"/>
        </w:rPr>
        <w:t xml:space="preserve">Finalists of this award will be required to assist in the filming of a short video clip to be shown at the </w:t>
      </w:r>
      <w:r w:rsidR="0063440B">
        <w:rPr>
          <w:color w:val="auto"/>
        </w:rPr>
        <w:t xml:space="preserve">Victorian Tennis </w:t>
      </w:r>
      <w:r w:rsidR="00951144">
        <w:rPr>
          <w:color w:val="auto"/>
        </w:rPr>
        <w:t>Awards Night</w:t>
      </w:r>
      <w:r w:rsidRPr="0024120B">
        <w:rPr>
          <w:color w:val="auto"/>
        </w:rPr>
        <w:t xml:space="preserve">. The finalists are encouraged to </w:t>
      </w:r>
      <w:r>
        <w:rPr>
          <w:color w:val="auto"/>
        </w:rPr>
        <w:t xml:space="preserve">provide an opportunity for Tennis Victoria to attend and film </w:t>
      </w:r>
      <w:bookmarkEnd w:id="0"/>
      <w:r>
        <w:rPr>
          <w:color w:val="auto"/>
        </w:rPr>
        <w:t xml:space="preserve">the club/centre that displays activity at the venue </w:t>
      </w:r>
      <w:r w:rsidRPr="0024120B">
        <w:rPr>
          <w:color w:val="auto"/>
        </w:rPr>
        <w:t>with key members of the committee/management and coaching team available to speak. Some examples of previous winners of this award are</w:t>
      </w:r>
      <w:r>
        <w:t xml:space="preserve"> </w:t>
      </w:r>
      <w:hyperlink r:id="rId9" w:history="1">
        <w:r w:rsidRPr="00EE2B61">
          <w:rPr>
            <w:rStyle w:val="Hyperlink"/>
          </w:rPr>
          <w:t>Mt Eliza Tennis Club</w:t>
        </w:r>
      </w:hyperlink>
      <w:r w:rsidR="009452A3">
        <w:rPr>
          <w:rStyle w:val="Hyperlink"/>
        </w:rPr>
        <w:t>,</w:t>
      </w:r>
      <w:r>
        <w:rPr>
          <w:color w:val="auto"/>
        </w:rPr>
        <w:t xml:space="preserve"> </w:t>
      </w:r>
      <w:hyperlink r:id="rId10" w:history="1">
        <w:r w:rsidRPr="00261FA3">
          <w:rPr>
            <w:rStyle w:val="Hyperlink"/>
          </w:rPr>
          <w:t>Boroondara Tennis Centre</w:t>
        </w:r>
      </w:hyperlink>
      <w:r w:rsidR="009452A3">
        <w:rPr>
          <w:color w:val="auto"/>
        </w:rPr>
        <w:t xml:space="preserve">  and </w:t>
      </w:r>
      <w:hyperlink r:id="rId11" w:history="1">
        <w:r w:rsidR="009452A3" w:rsidRPr="009452A3">
          <w:rPr>
            <w:rStyle w:val="Hyperlink"/>
          </w:rPr>
          <w:t>West Lalor Tennis Club</w:t>
        </w:r>
      </w:hyperlink>
      <w:r w:rsidR="009452A3">
        <w:rPr>
          <w:color w:val="auto"/>
        </w:rPr>
        <w:t>.</w:t>
      </w:r>
    </w:p>
    <w:p w14:paraId="2B5138C7" w14:textId="77777777" w:rsidR="00261FA3" w:rsidRDefault="00261FA3" w:rsidP="00261FA3">
      <w:pPr>
        <w:pStyle w:val="BodyCopy"/>
      </w:pPr>
    </w:p>
    <w:p w14:paraId="472C1431" w14:textId="77777777" w:rsidR="00E1753E" w:rsidRPr="002F37A1" w:rsidRDefault="00E1753E" w:rsidP="00E1753E">
      <w:pPr>
        <w:pStyle w:val="BodyCopy"/>
        <w:rPr>
          <w:color w:val="auto"/>
        </w:rPr>
      </w:pPr>
      <w:r w:rsidRPr="002F37A1">
        <w:rPr>
          <w:color w:val="auto"/>
        </w:rPr>
        <w:t>Successful recipients may be required to participate in marketing and promotional activities in the 12 months following the award.</w:t>
      </w:r>
    </w:p>
    <w:p w14:paraId="010F678F" w14:textId="77777777" w:rsidR="00E1753E" w:rsidRPr="002F37A1" w:rsidRDefault="00E1753E" w:rsidP="00E1753E">
      <w:pPr>
        <w:pStyle w:val="BodyCopy"/>
        <w:rPr>
          <w:color w:val="auto"/>
        </w:rPr>
      </w:pPr>
    </w:p>
    <w:p w14:paraId="47047E90" w14:textId="57C95945" w:rsidR="00E1753E" w:rsidRDefault="00E1753E" w:rsidP="00E1753E">
      <w:pPr>
        <w:pStyle w:val="BodyCopy"/>
        <w:rPr>
          <w:color w:val="auto"/>
        </w:rPr>
      </w:pPr>
      <w:r w:rsidRPr="002F37A1">
        <w:rPr>
          <w:color w:val="auto"/>
        </w:rPr>
        <w:t>The winner of this award will be nominated for the national Most Outstanding T</w:t>
      </w:r>
      <w:r w:rsidR="00EE30F5">
        <w:rPr>
          <w:color w:val="auto"/>
        </w:rPr>
        <w:t>ennis Club</w:t>
      </w:r>
      <w:r w:rsidRPr="002F37A1">
        <w:rPr>
          <w:color w:val="auto"/>
        </w:rPr>
        <w:t xml:space="preserve"> </w:t>
      </w:r>
      <w:r w:rsidR="003C7F2A">
        <w:rPr>
          <w:color w:val="auto"/>
        </w:rPr>
        <w:t xml:space="preserve">or Centre </w:t>
      </w:r>
      <w:r w:rsidRPr="002F37A1">
        <w:rPr>
          <w:color w:val="auto"/>
        </w:rPr>
        <w:t>award to be presented at the 20</w:t>
      </w:r>
      <w:r w:rsidR="00951144">
        <w:rPr>
          <w:color w:val="auto"/>
        </w:rPr>
        <w:t>21</w:t>
      </w:r>
      <w:r w:rsidRPr="002F37A1">
        <w:rPr>
          <w:color w:val="auto"/>
        </w:rPr>
        <w:t xml:space="preserve"> Newcombe Medal. </w:t>
      </w:r>
    </w:p>
    <w:p w14:paraId="12783B33" w14:textId="77777777" w:rsidR="00E1753E" w:rsidRDefault="00E1753E" w:rsidP="00E1753E">
      <w:pPr>
        <w:pStyle w:val="BodyCopy"/>
        <w:rPr>
          <w:color w:val="auto"/>
        </w:rPr>
      </w:pPr>
    </w:p>
    <w:p w14:paraId="61BE3EDF" w14:textId="7CF38749" w:rsidR="003F1801" w:rsidRDefault="001C1E03" w:rsidP="00E7385D">
      <w:r>
        <w:rPr>
          <w:rFonts w:ascii="Myriad Pro" w:hAnsi="Myriad Pro" w:cs="Calibri"/>
          <w:sz w:val="22"/>
          <w:szCs w:val="22"/>
        </w:rPr>
        <w:t xml:space="preserve">Finalists will be entitled to two (2) free of charge tickets to attend the event. Further tickets will be available for purchase subject to capacity. </w:t>
      </w:r>
      <w:r w:rsidR="00261FA3">
        <w:br w:type="page"/>
      </w:r>
    </w:p>
    <w:p w14:paraId="71FA6A5E" w14:textId="77777777" w:rsidR="00D80E9E" w:rsidRDefault="00D80E9E" w:rsidP="00E7385D">
      <w:pPr>
        <w:rPr>
          <w:rFonts w:ascii="Myriad Pro" w:hAnsi="Myriad Pro" w:cs="Myriad Pro"/>
          <w:b/>
          <w:bCs/>
          <w:i/>
          <w:iCs/>
          <w:color w:val="1C4996"/>
          <w:sz w:val="28"/>
          <w:lang w:eastAsia="en-AU"/>
        </w:rPr>
      </w:pPr>
    </w:p>
    <w:p w14:paraId="7BEBF406" w14:textId="1AC71005" w:rsidR="009520D7" w:rsidRPr="00E7385D" w:rsidRDefault="003F1801" w:rsidP="00E7385D">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2A742D3D" w:rsidR="00E7385D" w:rsidRDefault="00E7385D" w:rsidP="00785827">
            <w:pPr>
              <w:rPr>
                <w:rFonts w:ascii="Myriad Pro" w:hAnsi="Myriad Pro"/>
                <w:color w:val="5F5F5F"/>
                <w:szCs w:val="20"/>
                <w:lang w:val="en-US"/>
              </w:rPr>
            </w:pPr>
            <w:r w:rsidRPr="009452A3">
              <w:rPr>
                <w:rFonts w:ascii="Myriad Pro" w:hAnsi="Myriad Pro"/>
                <w:szCs w:val="20"/>
              </w:rPr>
              <w:t>Demonstration of participation growth (number of unique participants)</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B364EC7" w14:textId="2F58E676" w:rsidR="00E7385D" w:rsidRDefault="00E7385D" w:rsidP="00785827">
            <w:pPr>
              <w:rPr>
                <w:rFonts w:ascii="Myriad Pro" w:hAnsi="Myriad Pro"/>
                <w:color w:val="5F5F5F"/>
                <w:szCs w:val="20"/>
                <w:lang w:val="en-US"/>
              </w:rPr>
            </w:pPr>
          </w:p>
          <w:p w14:paraId="0E730305" w14:textId="77777777" w:rsidR="00E7385D" w:rsidRDefault="00E7385D" w:rsidP="00785827">
            <w:pPr>
              <w:rPr>
                <w:rFonts w:ascii="Myriad Pro" w:hAnsi="Myriad Pro"/>
                <w:color w:val="5F5F5F"/>
                <w:szCs w:val="20"/>
                <w:lang w:val="en-US"/>
              </w:rPr>
            </w:pPr>
          </w:p>
          <w:p w14:paraId="7E47AC40" w14:textId="50314D65" w:rsidR="003F1801" w:rsidRDefault="003F1801" w:rsidP="00785827">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5EA3FF3A" w:rsidR="00E7385D" w:rsidRPr="00E7385D" w:rsidRDefault="00E7385D" w:rsidP="00785827">
            <w:pPr>
              <w:rPr>
                <w:rFonts w:ascii="Myriad Pro" w:hAnsi="Myriad Pro"/>
                <w:color w:val="5F5F5F"/>
                <w:szCs w:val="20"/>
                <w:lang w:val="en-US"/>
              </w:rPr>
            </w:pPr>
            <w:r w:rsidRPr="00E7385D">
              <w:rPr>
                <w:rFonts w:ascii="Myriad Pro" w:hAnsi="Myriad Pro"/>
              </w:rPr>
              <w:t>The range and quality of programs delivered including pathways for junior tennis players, Hot Shots, Cardio Tennis, social opportunities, tournaments, and competitions</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134693C" w14:textId="0F502F70" w:rsidR="00E7385D" w:rsidRDefault="00E7385D" w:rsidP="00785827">
            <w:pPr>
              <w:rPr>
                <w:rFonts w:ascii="Myriad Pro" w:hAnsi="Myriad Pro"/>
                <w:color w:val="5F5F5F"/>
                <w:szCs w:val="20"/>
                <w:lang w:val="en-US"/>
              </w:rPr>
            </w:pPr>
          </w:p>
          <w:p w14:paraId="7A15E01D" w14:textId="77777777" w:rsidR="003F1801" w:rsidRDefault="003F1801" w:rsidP="00785827">
            <w:pPr>
              <w:rPr>
                <w:rFonts w:ascii="Myriad Pro" w:hAnsi="Myriad Pro"/>
                <w:color w:val="5F5F5F"/>
                <w:szCs w:val="20"/>
                <w:lang w:val="en-US"/>
              </w:rPr>
            </w:pPr>
          </w:p>
          <w:p w14:paraId="37FEE20D" w14:textId="14902CDD" w:rsidR="003F1801" w:rsidRDefault="003F1801" w:rsidP="00785827">
            <w:pPr>
              <w:rPr>
                <w:rFonts w:ascii="Myriad Pro" w:hAnsi="Myriad Pro"/>
                <w:color w:val="5F5F5F"/>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4DCA7E2E" w:rsidR="00E7385D" w:rsidRPr="00E7385D" w:rsidRDefault="0014429D" w:rsidP="00E7385D">
            <w:pPr>
              <w:jc w:val="center"/>
              <w:rPr>
                <w:rFonts w:ascii="Myriad Pro" w:hAnsi="Myriad Pro"/>
                <w:szCs w:val="20"/>
                <w:lang w:val="en-US"/>
              </w:rPr>
            </w:pPr>
            <w:r>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634F50C7" w14:textId="18818475" w:rsidR="00E7385D" w:rsidRDefault="00E7385D" w:rsidP="00785827">
            <w:pPr>
              <w:rPr>
                <w:rFonts w:ascii="Myriad Pro" w:hAnsi="Myriad Pro"/>
                <w:color w:val="5F5F5F"/>
                <w:szCs w:val="20"/>
                <w:lang w:val="en-US"/>
              </w:rPr>
            </w:pPr>
            <w:r w:rsidRPr="009452A3">
              <w:rPr>
                <w:rFonts w:ascii="Myriad Pro" w:hAnsi="Myriad Pro"/>
                <w:szCs w:val="20"/>
              </w:rPr>
              <w:t>Strategic planning for the club, with particular respect to infrastructure planning, operational programming and committee/management training and succession planning</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0D24F07" w14:textId="04CDDBCB" w:rsidR="00E7385D" w:rsidRDefault="00E7385D" w:rsidP="00785827">
            <w:pPr>
              <w:rPr>
                <w:rFonts w:ascii="Myriad Pro" w:hAnsi="Myriad Pro"/>
                <w:color w:val="5F5F5F"/>
                <w:szCs w:val="20"/>
                <w:lang w:val="en-US"/>
              </w:rPr>
            </w:pPr>
          </w:p>
          <w:p w14:paraId="68759EC9" w14:textId="77777777" w:rsidR="003F1801" w:rsidRDefault="003F1801" w:rsidP="00785827">
            <w:pPr>
              <w:rPr>
                <w:rFonts w:ascii="Myriad Pro" w:hAnsi="Myriad Pro"/>
                <w:color w:val="5F5F5F"/>
                <w:szCs w:val="20"/>
                <w:lang w:val="en-US"/>
              </w:rPr>
            </w:pPr>
          </w:p>
          <w:p w14:paraId="67BBB4CD" w14:textId="675A5DEE" w:rsidR="003F1801" w:rsidRDefault="003F1801" w:rsidP="00785827">
            <w:pPr>
              <w:rPr>
                <w:rFonts w:ascii="Myriad Pro" w:hAnsi="Myriad Pro"/>
                <w:color w:val="5F5F5F"/>
                <w:szCs w:val="20"/>
                <w:lang w:val="en-US"/>
              </w:rPr>
            </w:pPr>
          </w:p>
        </w:tc>
      </w:tr>
      <w:tr w:rsidR="00E7385D"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734E74DC" w:rsidR="00E7385D" w:rsidRPr="00E7385D" w:rsidRDefault="0014429D" w:rsidP="00E7385D">
            <w:pPr>
              <w:jc w:val="center"/>
              <w:rPr>
                <w:rFonts w:ascii="Myriad Pro" w:hAnsi="Myriad Pro"/>
                <w:szCs w:val="20"/>
                <w:lang w:val="en-US"/>
              </w:rPr>
            </w:pPr>
            <w:r>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342CF02E" w14:textId="647F717F" w:rsidR="00E7385D" w:rsidRPr="00E7385D" w:rsidRDefault="00E7385D" w:rsidP="00785827">
            <w:pPr>
              <w:rPr>
                <w:rFonts w:ascii="Myriad Pro" w:hAnsi="Myriad Pro"/>
                <w:color w:val="5F5F5F"/>
                <w:szCs w:val="20"/>
                <w:lang w:val="en-US"/>
              </w:rPr>
            </w:pPr>
            <w:r w:rsidRPr="00E7385D">
              <w:rPr>
                <w:rFonts w:ascii="Myriad Pro" w:hAnsi="Myriad Pro"/>
              </w:rPr>
              <w:t>The level of stakeholder engagement and strength of relationships the club holds to assist in continuing to grow the club i.e. local government, community partnerships</w:t>
            </w:r>
          </w:p>
        </w:tc>
      </w:tr>
      <w:tr w:rsidR="00E7385D"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0D2D92B" w14:textId="3EA66EDE" w:rsidR="00E7385D" w:rsidRDefault="00E7385D" w:rsidP="00785827">
            <w:pPr>
              <w:rPr>
                <w:rFonts w:ascii="Myriad Pro" w:hAnsi="Myriad Pro"/>
                <w:color w:val="5F5F5F"/>
                <w:szCs w:val="20"/>
                <w:lang w:val="en-US"/>
              </w:rPr>
            </w:pPr>
          </w:p>
          <w:p w14:paraId="28C15E16" w14:textId="77777777" w:rsidR="003F1801" w:rsidRDefault="003F1801" w:rsidP="00785827">
            <w:pPr>
              <w:rPr>
                <w:rFonts w:ascii="Myriad Pro" w:hAnsi="Myriad Pro"/>
                <w:color w:val="5F5F5F"/>
                <w:szCs w:val="20"/>
                <w:lang w:val="en-US"/>
              </w:rPr>
            </w:pPr>
          </w:p>
          <w:p w14:paraId="3BFBEDF4" w14:textId="2A4EB6A3" w:rsidR="003F1801" w:rsidRDefault="003F1801" w:rsidP="00785827">
            <w:pPr>
              <w:rPr>
                <w:rFonts w:ascii="Myriad Pro" w:hAnsi="Myriad Pro"/>
                <w:color w:val="5F5F5F"/>
                <w:szCs w:val="20"/>
                <w:lang w:val="en-US"/>
              </w:rPr>
            </w:pPr>
          </w:p>
        </w:tc>
      </w:tr>
      <w:tr w:rsidR="00E7385D" w14:paraId="5C25D3F3"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4B7BE445" w:rsidR="00E7385D" w:rsidRPr="00E7385D" w:rsidRDefault="0014429D" w:rsidP="00E7385D">
            <w:pPr>
              <w:jc w:val="center"/>
              <w:rPr>
                <w:rFonts w:ascii="Myriad Pro" w:hAnsi="Myriad Pro"/>
                <w:szCs w:val="20"/>
                <w:lang w:val="en-US"/>
              </w:rPr>
            </w:pPr>
            <w:r>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21412B46" w14:textId="7B395C4B" w:rsidR="00E7385D" w:rsidRDefault="00E7385D" w:rsidP="00785827">
            <w:pPr>
              <w:rPr>
                <w:rFonts w:ascii="Myriad Pro" w:hAnsi="Myriad Pro"/>
                <w:color w:val="5F5F5F"/>
                <w:szCs w:val="20"/>
                <w:lang w:val="en-US"/>
              </w:rPr>
            </w:pPr>
            <w:r w:rsidRPr="009452A3">
              <w:rPr>
                <w:rFonts w:ascii="Myriad Pro" w:eastAsia="Calibri" w:hAnsi="Myriad Pro"/>
              </w:rPr>
              <w:t>The level of club accessibility to the different user groups including but not limited to Schools, diverse community user groups, community outreach (away from physical club location)</w:t>
            </w:r>
          </w:p>
        </w:tc>
      </w:tr>
      <w:tr w:rsidR="00E7385D" w14:paraId="1BA87615"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324101F8"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F5958CD" w14:textId="725802ED" w:rsidR="00E7385D" w:rsidRDefault="00E7385D" w:rsidP="00785827">
            <w:pPr>
              <w:rPr>
                <w:rFonts w:ascii="Myriad Pro" w:hAnsi="Myriad Pro"/>
                <w:color w:val="5F5F5F"/>
                <w:szCs w:val="20"/>
                <w:lang w:val="en-US"/>
              </w:rPr>
            </w:pPr>
          </w:p>
          <w:p w14:paraId="357542DF" w14:textId="77777777" w:rsidR="003F1801" w:rsidRDefault="003F1801" w:rsidP="00785827">
            <w:pPr>
              <w:rPr>
                <w:rFonts w:ascii="Myriad Pro" w:hAnsi="Myriad Pro"/>
                <w:color w:val="5F5F5F"/>
                <w:szCs w:val="20"/>
                <w:lang w:val="en-US"/>
              </w:rPr>
            </w:pPr>
          </w:p>
          <w:p w14:paraId="02F56821" w14:textId="45E6AD85" w:rsidR="00E7385D" w:rsidRDefault="00E7385D" w:rsidP="00785827">
            <w:pPr>
              <w:rPr>
                <w:rFonts w:ascii="Myriad Pro" w:hAnsi="Myriad Pro"/>
                <w:color w:val="5F5F5F"/>
                <w:szCs w:val="20"/>
                <w:lang w:val="en-US"/>
              </w:rPr>
            </w:pPr>
          </w:p>
        </w:tc>
      </w:tr>
      <w:tr w:rsidR="00E7385D" w14:paraId="41CBD68A"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8C6D109" w14:textId="3E4A07F1" w:rsidR="00E7385D" w:rsidRPr="00E7385D" w:rsidRDefault="0014429D" w:rsidP="00E7385D">
            <w:pPr>
              <w:jc w:val="center"/>
              <w:rPr>
                <w:rFonts w:ascii="Myriad Pro" w:hAnsi="Myriad Pro"/>
                <w:szCs w:val="20"/>
                <w:lang w:val="en-US"/>
              </w:rPr>
            </w:pPr>
            <w:r>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6E4E02BC" w14:textId="248C7092" w:rsidR="00E7385D" w:rsidRDefault="00E7385D" w:rsidP="00785827">
            <w:pPr>
              <w:rPr>
                <w:rFonts w:ascii="Myriad Pro" w:hAnsi="Myriad Pro"/>
                <w:color w:val="5F5F5F"/>
                <w:szCs w:val="20"/>
                <w:lang w:val="en-US"/>
              </w:rPr>
            </w:pPr>
            <w:r w:rsidRPr="009452A3">
              <w:rPr>
                <w:rFonts w:ascii="Myriad Pro" w:eastAsia="Calibri" w:hAnsi="Myriad Pro"/>
              </w:rPr>
              <w:t>Demonstrated engagement with diverse communities (people with disabilities, Indigenous Australians, multicultural communities, lower socio-economic communities, people who identify as LGBTI) to facilitate their meaningful involvement in tennis.</w:t>
            </w:r>
          </w:p>
        </w:tc>
      </w:tr>
      <w:tr w:rsidR="00E7385D" w14:paraId="04CAD4B2"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43F249DE"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93A0CF9" w14:textId="77777777" w:rsidR="00E7385D" w:rsidRDefault="00E7385D" w:rsidP="00785827">
            <w:pPr>
              <w:rPr>
                <w:rFonts w:ascii="Myriad Pro" w:hAnsi="Myriad Pro"/>
                <w:color w:val="5F5F5F"/>
                <w:szCs w:val="20"/>
                <w:lang w:val="en-US"/>
              </w:rPr>
            </w:pPr>
          </w:p>
          <w:p w14:paraId="18A42CB9" w14:textId="77777777" w:rsidR="00E7385D" w:rsidRDefault="00E7385D" w:rsidP="00785827">
            <w:pPr>
              <w:rPr>
                <w:rFonts w:ascii="Myriad Pro" w:hAnsi="Myriad Pro"/>
                <w:color w:val="5F5F5F"/>
                <w:szCs w:val="20"/>
                <w:lang w:val="en-US"/>
              </w:rPr>
            </w:pPr>
          </w:p>
          <w:p w14:paraId="4108AC67" w14:textId="19276D98" w:rsidR="003F1801" w:rsidRDefault="003F1801" w:rsidP="00785827">
            <w:pPr>
              <w:rPr>
                <w:rFonts w:ascii="Myriad Pro" w:hAnsi="Myriad Pro"/>
                <w:color w:val="5F5F5F"/>
                <w:szCs w:val="20"/>
                <w:lang w:val="en-US"/>
              </w:rPr>
            </w:pPr>
          </w:p>
        </w:tc>
      </w:tr>
      <w:tr w:rsidR="00E7385D" w14:paraId="2D0D2FBC"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744E6C01" w14:textId="0758D955" w:rsidR="00E7385D" w:rsidRPr="00E7385D" w:rsidRDefault="0014429D" w:rsidP="00E7385D">
            <w:pPr>
              <w:jc w:val="center"/>
              <w:rPr>
                <w:rFonts w:ascii="Myriad Pro" w:hAnsi="Myriad Pro"/>
                <w:szCs w:val="20"/>
                <w:lang w:val="en-US"/>
              </w:rPr>
            </w:pPr>
            <w:r>
              <w:rPr>
                <w:rFonts w:ascii="Myriad Pro" w:hAnsi="Myriad Pro"/>
                <w:szCs w:val="20"/>
                <w:lang w:val="en-US"/>
              </w:rPr>
              <w:t>7</w:t>
            </w:r>
          </w:p>
        </w:tc>
        <w:tc>
          <w:tcPr>
            <w:tcW w:w="9894" w:type="dxa"/>
            <w:tcBorders>
              <w:top w:val="single" w:sz="8" w:space="0" w:color="auto"/>
              <w:left w:val="single" w:sz="8" w:space="0" w:color="auto"/>
              <w:bottom w:val="single" w:sz="8" w:space="0" w:color="auto"/>
              <w:right w:val="single" w:sz="8" w:space="0" w:color="auto"/>
            </w:tcBorders>
          </w:tcPr>
          <w:p w14:paraId="7F925D2B" w14:textId="3E820500" w:rsidR="00E7385D" w:rsidRDefault="00E7385D" w:rsidP="00785827">
            <w:pPr>
              <w:rPr>
                <w:rFonts w:ascii="Myriad Pro" w:hAnsi="Myriad Pro"/>
                <w:color w:val="5F5F5F"/>
                <w:szCs w:val="20"/>
                <w:lang w:val="en-US"/>
              </w:rPr>
            </w:pPr>
            <w:r w:rsidRPr="009452A3">
              <w:rPr>
                <w:rFonts w:ascii="Myriad Pro" w:hAnsi="Myriad Pro"/>
              </w:rPr>
              <w:t>Evidence of the welcoming environment that the club provides i.e. hosting a free tennis day, initiatives to welcome new participants</w:t>
            </w:r>
          </w:p>
        </w:tc>
      </w:tr>
      <w:tr w:rsidR="00E7385D" w14:paraId="737545C0"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6DED1589"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6ED6702" w14:textId="28850DCD" w:rsidR="003F1801" w:rsidRDefault="003F1801" w:rsidP="00785827">
            <w:pPr>
              <w:rPr>
                <w:rFonts w:ascii="Myriad Pro" w:hAnsi="Myriad Pro"/>
                <w:color w:val="5F5F5F"/>
                <w:szCs w:val="20"/>
                <w:lang w:val="en-US"/>
              </w:rPr>
            </w:pPr>
          </w:p>
          <w:p w14:paraId="568C2945" w14:textId="77777777" w:rsidR="003F1801" w:rsidRDefault="003F1801" w:rsidP="00785827">
            <w:pPr>
              <w:rPr>
                <w:rFonts w:ascii="Myriad Pro" w:hAnsi="Myriad Pro"/>
                <w:color w:val="5F5F5F"/>
                <w:szCs w:val="20"/>
                <w:lang w:val="en-US"/>
              </w:rPr>
            </w:pPr>
          </w:p>
          <w:p w14:paraId="3B602B98" w14:textId="159D81E0" w:rsidR="007F6EE9" w:rsidRDefault="007F6EE9" w:rsidP="00785827">
            <w:pPr>
              <w:rPr>
                <w:rFonts w:ascii="Myriad Pro" w:hAnsi="Myriad Pro"/>
                <w:color w:val="5F5F5F"/>
                <w:szCs w:val="20"/>
                <w:lang w:val="en-US"/>
              </w:rPr>
            </w:pPr>
          </w:p>
        </w:tc>
      </w:tr>
      <w:tr w:rsidR="00E7385D" w14:paraId="2C8DC31F"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7501C74A" w14:textId="0022EC63" w:rsidR="00E7385D" w:rsidRPr="00E7385D" w:rsidRDefault="0014429D" w:rsidP="00E7385D">
            <w:pPr>
              <w:jc w:val="center"/>
              <w:rPr>
                <w:rFonts w:ascii="Myriad Pro" w:hAnsi="Myriad Pro"/>
                <w:szCs w:val="20"/>
                <w:lang w:val="en-US"/>
              </w:rPr>
            </w:pPr>
            <w:r>
              <w:rPr>
                <w:rFonts w:ascii="Myriad Pro" w:hAnsi="Myriad Pro"/>
                <w:szCs w:val="20"/>
                <w:lang w:val="en-US"/>
              </w:rPr>
              <w:t>8</w:t>
            </w:r>
          </w:p>
        </w:tc>
        <w:tc>
          <w:tcPr>
            <w:tcW w:w="9894" w:type="dxa"/>
            <w:tcBorders>
              <w:top w:val="single" w:sz="8" w:space="0" w:color="auto"/>
              <w:left w:val="single" w:sz="8" w:space="0" w:color="auto"/>
              <w:bottom w:val="single" w:sz="8" w:space="0" w:color="auto"/>
              <w:right w:val="single" w:sz="8" w:space="0" w:color="auto"/>
            </w:tcBorders>
          </w:tcPr>
          <w:p w14:paraId="60475B7D" w14:textId="463F4C9F" w:rsidR="00E7385D" w:rsidRDefault="00E7385D" w:rsidP="00E7385D">
            <w:pPr>
              <w:rPr>
                <w:rFonts w:ascii="Myriad Pro" w:hAnsi="Myriad Pro"/>
                <w:color w:val="5F5F5F"/>
                <w:szCs w:val="20"/>
                <w:lang w:val="en-US"/>
              </w:rPr>
            </w:pPr>
            <w:r w:rsidRPr="009452A3">
              <w:rPr>
                <w:rFonts w:ascii="Myriad Pro" w:eastAsia="Calibri" w:hAnsi="Myriad Pro"/>
              </w:rPr>
              <w:t>The direct customer feedback the club has received via independent responses from customers and members. Responses and references should be provided as part of submission</w:t>
            </w:r>
          </w:p>
        </w:tc>
      </w:tr>
      <w:tr w:rsidR="00E7385D" w14:paraId="0CD48465" w14:textId="77777777" w:rsidTr="008B5B1B">
        <w:tc>
          <w:tcPr>
            <w:tcW w:w="562" w:type="dxa"/>
            <w:vMerge/>
            <w:tcBorders>
              <w:top w:val="single" w:sz="8" w:space="0" w:color="auto"/>
              <w:left w:val="single" w:sz="8" w:space="0" w:color="auto"/>
              <w:bottom w:val="single" w:sz="8" w:space="0" w:color="auto"/>
              <w:right w:val="single" w:sz="8" w:space="0" w:color="auto"/>
            </w:tcBorders>
          </w:tcPr>
          <w:p w14:paraId="558347A3" w14:textId="77777777" w:rsidR="00E7385D" w:rsidRDefault="00E7385D" w:rsidP="00E7385D">
            <w:pPr>
              <w:rPr>
                <w:rFonts w:ascii="Myriad Pro" w:hAnsi="Myriad Pro"/>
                <w:color w:val="5F5F5F"/>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188710A" w14:textId="77777777" w:rsidR="00E7385D" w:rsidRDefault="00E7385D" w:rsidP="00E7385D">
            <w:pPr>
              <w:rPr>
                <w:rFonts w:ascii="Myriad Pro" w:hAnsi="Myriad Pro"/>
                <w:color w:val="5F5F5F"/>
                <w:szCs w:val="20"/>
                <w:lang w:val="en-US"/>
              </w:rPr>
            </w:pPr>
          </w:p>
          <w:p w14:paraId="365B5231" w14:textId="77777777" w:rsidR="00E7385D" w:rsidRDefault="00E7385D" w:rsidP="00E7385D">
            <w:pPr>
              <w:rPr>
                <w:rFonts w:ascii="Myriad Pro" w:hAnsi="Myriad Pro"/>
                <w:color w:val="5F5F5F"/>
                <w:szCs w:val="20"/>
                <w:lang w:val="en-US"/>
              </w:rPr>
            </w:pPr>
          </w:p>
          <w:p w14:paraId="28602E14" w14:textId="4B271B9E" w:rsidR="003F1801" w:rsidRDefault="003F1801" w:rsidP="00E7385D">
            <w:pPr>
              <w:rPr>
                <w:rFonts w:ascii="Myriad Pro" w:hAnsi="Myriad Pro"/>
                <w:color w:val="5F5F5F"/>
                <w:szCs w:val="20"/>
                <w:lang w:val="en-US"/>
              </w:rPr>
            </w:pPr>
          </w:p>
        </w:tc>
      </w:tr>
      <w:tr w:rsidR="00D80E9E" w14:paraId="4A68F66F" w14:textId="77777777" w:rsidTr="00D80E9E">
        <w:tc>
          <w:tcPr>
            <w:tcW w:w="562" w:type="dxa"/>
            <w:vMerge w:val="restart"/>
          </w:tcPr>
          <w:p w14:paraId="3A7BCD1F" w14:textId="377C517B" w:rsidR="00D80E9E" w:rsidRPr="00E7385D" w:rsidRDefault="0014429D" w:rsidP="00D80E9E">
            <w:pPr>
              <w:jc w:val="center"/>
              <w:rPr>
                <w:rFonts w:ascii="Myriad Pro" w:hAnsi="Myriad Pro"/>
                <w:szCs w:val="20"/>
                <w:lang w:val="en-US"/>
              </w:rPr>
            </w:pPr>
            <w:r>
              <w:rPr>
                <w:rFonts w:ascii="Myriad Pro" w:hAnsi="Myriad Pro"/>
                <w:szCs w:val="20"/>
                <w:lang w:val="en-US"/>
              </w:rPr>
              <w:t>9</w:t>
            </w:r>
          </w:p>
        </w:tc>
        <w:tc>
          <w:tcPr>
            <w:tcW w:w="9894" w:type="dxa"/>
          </w:tcPr>
          <w:p w14:paraId="3A78E153" w14:textId="36818EDC" w:rsidR="00D80E9E" w:rsidRPr="009B1773" w:rsidRDefault="009B1773" w:rsidP="00D80E9E">
            <w:pPr>
              <w:rPr>
                <w:rFonts w:ascii="Myriad Pro" w:hAnsi="Myriad Pro"/>
                <w:iCs/>
              </w:rPr>
            </w:pPr>
            <w:r w:rsidRPr="009B1773">
              <w:rPr>
                <w:rFonts w:ascii="Myriad Pro" w:hAnsi="Myriad Pro"/>
                <w:iCs/>
              </w:rPr>
              <w:t>In the nomination period of 2019 to 2021</w:t>
            </w:r>
            <w:r w:rsidR="00D80E9E" w:rsidRPr="00D80E9E">
              <w:rPr>
                <w:rFonts w:ascii="Myriad Pro" w:hAnsi="Myriad Pro"/>
                <w:iCs/>
              </w:rPr>
              <w:t>, what was the highlight for this club or centre that you as the nominator are most proud of?</w:t>
            </w:r>
          </w:p>
        </w:tc>
      </w:tr>
      <w:tr w:rsidR="00D80E9E" w14:paraId="201633D5" w14:textId="77777777" w:rsidTr="00D80E9E">
        <w:tc>
          <w:tcPr>
            <w:tcW w:w="562" w:type="dxa"/>
            <w:vMerge/>
          </w:tcPr>
          <w:p w14:paraId="37C2CC87" w14:textId="77777777" w:rsidR="00D80E9E" w:rsidRDefault="00D80E9E" w:rsidP="00FD0DB7">
            <w:pPr>
              <w:rPr>
                <w:rFonts w:ascii="Myriad Pro" w:hAnsi="Myriad Pro"/>
                <w:color w:val="5F5F5F"/>
                <w:szCs w:val="20"/>
                <w:lang w:val="en-US"/>
              </w:rPr>
            </w:pPr>
          </w:p>
        </w:tc>
        <w:tc>
          <w:tcPr>
            <w:tcW w:w="9894" w:type="dxa"/>
          </w:tcPr>
          <w:p w14:paraId="472D2678" w14:textId="77777777" w:rsidR="00D80E9E" w:rsidRDefault="00D80E9E" w:rsidP="00FD0DB7">
            <w:pPr>
              <w:rPr>
                <w:rFonts w:ascii="Myriad Pro" w:hAnsi="Myriad Pro"/>
                <w:color w:val="5F5F5F"/>
                <w:szCs w:val="20"/>
                <w:lang w:val="en-US"/>
              </w:rPr>
            </w:pPr>
          </w:p>
          <w:p w14:paraId="2A2991C0" w14:textId="77777777" w:rsidR="00D80E9E" w:rsidRDefault="00D80E9E" w:rsidP="00FD0DB7">
            <w:pPr>
              <w:rPr>
                <w:rFonts w:ascii="Myriad Pro" w:hAnsi="Myriad Pro"/>
                <w:color w:val="5F5F5F"/>
                <w:szCs w:val="20"/>
                <w:lang w:val="en-US"/>
              </w:rPr>
            </w:pPr>
          </w:p>
          <w:p w14:paraId="17C94985" w14:textId="77777777" w:rsidR="00D80E9E" w:rsidRDefault="00D80E9E" w:rsidP="00FD0DB7">
            <w:pPr>
              <w:rPr>
                <w:rFonts w:ascii="Myriad Pro" w:hAnsi="Myriad Pro"/>
                <w:color w:val="5F5F5F"/>
                <w:szCs w:val="20"/>
                <w:lang w:val="en-US"/>
              </w:rPr>
            </w:pPr>
          </w:p>
        </w:tc>
      </w:tr>
    </w:tbl>
    <w:p w14:paraId="42BA2312" w14:textId="3279FF53" w:rsidR="00E7385D" w:rsidRPr="003F1801" w:rsidRDefault="008B5B1B" w:rsidP="00785827">
      <w:pPr>
        <w:rPr>
          <w:rFonts w:ascii="Myriad Pro" w:hAnsi="Myriad Pro"/>
          <w:sz w:val="22"/>
          <w:lang w:val="en-US"/>
        </w:rPr>
      </w:pPr>
      <w:r w:rsidRPr="009520D7">
        <w:rPr>
          <w:rFonts w:ascii="Myriad Pro" w:hAnsi="Myriad Pro"/>
          <w:sz w:val="22"/>
          <w:lang w:val="en-US"/>
        </w:rPr>
        <w:lastRenderedPageBreak/>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sectPr w:rsidR="00E7385D" w:rsidRPr="003F1801" w:rsidSect="006235FF">
      <w:headerReference w:type="even" r:id="rId12"/>
      <w:headerReference w:type="default" r:id="rId13"/>
      <w:footerReference w:type="default" r:id="rId14"/>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6F903F9F" w:rsidR="006235FF" w:rsidRDefault="0074065D" w:rsidP="003C7F2A">
            <w:pPr>
              <w:pStyle w:val="BodyCopy"/>
            </w:pPr>
            <w:r>
              <w:t>20</w:t>
            </w:r>
            <w:r w:rsidR="004647BD">
              <w:t>21</w:t>
            </w:r>
            <w:r w:rsidR="00E33A2C">
              <w:t xml:space="preserve"> </w:t>
            </w:r>
            <w:r w:rsidR="006235FF">
              <w:t>Victorian Tennis Awards – Most Outstanding Club</w:t>
            </w:r>
            <w:r w:rsidR="00167193">
              <w:t xml:space="preserve"> </w:t>
            </w:r>
            <w:r w:rsidR="0024120B">
              <w:t>or Centre</w:t>
            </w:r>
            <w:r w:rsidR="003C7F2A">
              <w:tab/>
            </w:r>
            <w:r w:rsidR="003C7F2A">
              <w:tab/>
            </w:r>
            <w:r w:rsidR="003C7F2A">
              <w:tab/>
            </w:r>
            <w:r w:rsidR="003C7F2A">
              <w:tab/>
            </w:r>
            <w:r w:rsidR="003C7F2A">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D80E9E">
              <w:rPr>
                <w:noProof/>
              </w:rPr>
              <w:t>4</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D80E9E">
              <w:rPr>
                <w:noProof/>
              </w:rPr>
              <w:t>4</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B988" w14:textId="32FBED1D" w:rsidR="00785827" w:rsidRDefault="00013039" w:rsidP="000E466D">
    <w:pPr>
      <w:pStyle w:val="Header"/>
      <w:jc w:val="center"/>
    </w:pPr>
    <w:r>
      <w:rPr>
        <w:noProof/>
      </w:rPr>
      <w:drawing>
        <wp:inline distT="0" distB="0" distL="0" distR="0" wp14:anchorId="05C42DC8" wp14:editId="7917E79B">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27A03"/>
    <w:multiLevelType w:val="hybridMultilevel"/>
    <w:tmpl w:val="0E9C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03D72"/>
    <w:multiLevelType w:val="multilevel"/>
    <w:tmpl w:val="136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24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776D1"/>
    <w:multiLevelType w:val="hybridMultilevel"/>
    <w:tmpl w:val="663A2FAA"/>
    <w:lvl w:ilvl="0" w:tplc="D520D00A">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3"/>
  </w:num>
  <w:num w:numId="6">
    <w:abstractNumId w:val="12"/>
  </w:num>
  <w:num w:numId="7">
    <w:abstractNumId w:val="2"/>
  </w:num>
  <w:num w:numId="8">
    <w:abstractNumId w:val="11"/>
  </w:num>
  <w:num w:numId="9">
    <w:abstractNumId w:val="8"/>
  </w:num>
  <w:num w:numId="10">
    <w:abstractNumId w:val="10"/>
  </w:num>
  <w:num w:numId="11">
    <w:abstractNumId w:val="7"/>
  </w:num>
  <w:num w:numId="12">
    <w:abstractNumId w:val="6"/>
  </w:num>
  <w:num w:numId="13">
    <w:abstractNumId w:val="1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87"/>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043C4"/>
    <w:rsid w:val="00013039"/>
    <w:rsid w:val="0007631B"/>
    <w:rsid w:val="000804AB"/>
    <w:rsid w:val="00096CFC"/>
    <w:rsid w:val="000A314E"/>
    <w:rsid w:val="000B3438"/>
    <w:rsid w:val="000E158E"/>
    <w:rsid w:val="000E466D"/>
    <w:rsid w:val="000F55B0"/>
    <w:rsid w:val="0010013F"/>
    <w:rsid w:val="00102885"/>
    <w:rsid w:val="00112D0E"/>
    <w:rsid w:val="0011377B"/>
    <w:rsid w:val="00125654"/>
    <w:rsid w:val="001330AC"/>
    <w:rsid w:val="0014180A"/>
    <w:rsid w:val="0014429D"/>
    <w:rsid w:val="00147055"/>
    <w:rsid w:val="00151A3C"/>
    <w:rsid w:val="00166911"/>
    <w:rsid w:val="00167193"/>
    <w:rsid w:val="00174827"/>
    <w:rsid w:val="001770C5"/>
    <w:rsid w:val="001C1E03"/>
    <w:rsid w:val="001C3ABC"/>
    <w:rsid w:val="001C4A65"/>
    <w:rsid w:val="001E5461"/>
    <w:rsid w:val="001E5656"/>
    <w:rsid w:val="0024120B"/>
    <w:rsid w:val="002424AC"/>
    <w:rsid w:val="00243471"/>
    <w:rsid w:val="00261FA3"/>
    <w:rsid w:val="00292507"/>
    <w:rsid w:val="002A707E"/>
    <w:rsid w:val="002D0D13"/>
    <w:rsid w:val="00320C6E"/>
    <w:rsid w:val="0032622F"/>
    <w:rsid w:val="0037570A"/>
    <w:rsid w:val="00382BC5"/>
    <w:rsid w:val="003946EC"/>
    <w:rsid w:val="00394788"/>
    <w:rsid w:val="003C0D92"/>
    <w:rsid w:val="003C4A52"/>
    <w:rsid w:val="003C7F2A"/>
    <w:rsid w:val="003E3737"/>
    <w:rsid w:val="003F1801"/>
    <w:rsid w:val="0040334E"/>
    <w:rsid w:val="00454DCF"/>
    <w:rsid w:val="004647BD"/>
    <w:rsid w:val="00464A32"/>
    <w:rsid w:val="004956B4"/>
    <w:rsid w:val="005117BB"/>
    <w:rsid w:val="00515655"/>
    <w:rsid w:val="00525904"/>
    <w:rsid w:val="005418CA"/>
    <w:rsid w:val="005476C0"/>
    <w:rsid w:val="00562CC5"/>
    <w:rsid w:val="00581812"/>
    <w:rsid w:val="00590517"/>
    <w:rsid w:val="0059055C"/>
    <w:rsid w:val="005B3307"/>
    <w:rsid w:val="005C057D"/>
    <w:rsid w:val="005D3D46"/>
    <w:rsid w:val="005D3E7A"/>
    <w:rsid w:val="005D70D5"/>
    <w:rsid w:val="00600114"/>
    <w:rsid w:val="00602BDA"/>
    <w:rsid w:val="00622E7E"/>
    <w:rsid w:val="006235FF"/>
    <w:rsid w:val="0063440B"/>
    <w:rsid w:val="00634FF3"/>
    <w:rsid w:val="00663E8F"/>
    <w:rsid w:val="006743BE"/>
    <w:rsid w:val="006806EE"/>
    <w:rsid w:val="00686A8B"/>
    <w:rsid w:val="006E3048"/>
    <w:rsid w:val="00710E8A"/>
    <w:rsid w:val="007248D4"/>
    <w:rsid w:val="00725810"/>
    <w:rsid w:val="0074065D"/>
    <w:rsid w:val="00754370"/>
    <w:rsid w:val="007643BD"/>
    <w:rsid w:val="00771C29"/>
    <w:rsid w:val="007766FE"/>
    <w:rsid w:val="00785827"/>
    <w:rsid w:val="007D75E1"/>
    <w:rsid w:val="007F6EE9"/>
    <w:rsid w:val="0081152F"/>
    <w:rsid w:val="00855EA4"/>
    <w:rsid w:val="00893887"/>
    <w:rsid w:val="008A1F0D"/>
    <w:rsid w:val="008B2CA6"/>
    <w:rsid w:val="008B5B1B"/>
    <w:rsid w:val="00900739"/>
    <w:rsid w:val="00907CC3"/>
    <w:rsid w:val="0091311D"/>
    <w:rsid w:val="00917856"/>
    <w:rsid w:val="0093022B"/>
    <w:rsid w:val="009452A3"/>
    <w:rsid w:val="00951144"/>
    <w:rsid w:val="009520D7"/>
    <w:rsid w:val="0095453B"/>
    <w:rsid w:val="009609A9"/>
    <w:rsid w:val="009704C9"/>
    <w:rsid w:val="009B1773"/>
    <w:rsid w:val="009D2365"/>
    <w:rsid w:val="00A07252"/>
    <w:rsid w:val="00A17F19"/>
    <w:rsid w:val="00A23ABA"/>
    <w:rsid w:val="00A252EB"/>
    <w:rsid w:val="00AF28F0"/>
    <w:rsid w:val="00AF48E9"/>
    <w:rsid w:val="00B12BFC"/>
    <w:rsid w:val="00B24F20"/>
    <w:rsid w:val="00B579B0"/>
    <w:rsid w:val="00B7069C"/>
    <w:rsid w:val="00B90637"/>
    <w:rsid w:val="00BA240E"/>
    <w:rsid w:val="00BC4B40"/>
    <w:rsid w:val="00BD3E21"/>
    <w:rsid w:val="00BD67A9"/>
    <w:rsid w:val="00BF352B"/>
    <w:rsid w:val="00BF7593"/>
    <w:rsid w:val="00C207A4"/>
    <w:rsid w:val="00C2448F"/>
    <w:rsid w:val="00C575D5"/>
    <w:rsid w:val="00C67CF4"/>
    <w:rsid w:val="00C715AF"/>
    <w:rsid w:val="00C8641A"/>
    <w:rsid w:val="00CC04DD"/>
    <w:rsid w:val="00CC16FC"/>
    <w:rsid w:val="00CC2E06"/>
    <w:rsid w:val="00D32882"/>
    <w:rsid w:val="00D40E53"/>
    <w:rsid w:val="00D45366"/>
    <w:rsid w:val="00D80E9E"/>
    <w:rsid w:val="00D86B90"/>
    <w:rsid w:val="00DB7B92"/>
    <w:rsid w:val="00DD5DF4"/>
    <w:rsid w:val="00DD7B74"/>
    <w:rsid w:val="00DF7ECC"/>
    <w:rsid w:val="00E11455"/>
    <w:rsid w:val="00E1753E"/>
    <w:rsid w:val="00E33A2C"/>
    <w:rsid w:val="00E46684"/>
    <w:rsid w:val="00E46C01"/>
    <w:rsid w:val="00E7385D"/>
    <w:rsid w:val="00EA1190"/>
    <w:rsid w:val="00EE2B61"/>
    <w:rsid w:val="00EE30F5"/>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502356790">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victoriantennisawards/overview%20%20%20%0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9-3QPe12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K8L9ymAhiGc" TargetMode="External"/><Relationship Id="rId4" Type="http://schemas.openxmlformats.org/officeDocument/2006/relationships/settings" Target="settings.xml"/><Relationship Id="rId9" Type="http://schemas.openxmlformats.org/officeDocument/2006/relationships/hyperlink" Target="https://youtu.be/E-RvUZJtz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61F0-73CA-49B2-821F-E26080E4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6958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Tanya Helliar</cp:lastModifiedBy>
  <cp:revision>7</cp:revision>
  <cp:lastPrinted>2019-07-09T05:59:00Z</cp:lastPrinted>
  <dcterms:created xsi:type="dcterms:W3CDTF">2021-07-27T02:00:00Z</dcterms:created>
  <dcterms:modified xsi:type="dcterms:W3CDTF">2021-08-03T07:16:00Z</dcterms:modified>
  <cp:category/>
</cp:coreProperties>
</file>