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F7FF3" w14:textId="77777777" w:rsidR="00785827" w:rsidRDefault="00785827" w:rsidP="00907CC3">
      <w:pPr>
        <w:ind w:left="-90"/>
        <w:rPr>
          <w:rFonts w:ascii="Myriad Pro" w:hAnsi="Myriad Pro"/>
          <w:b/>
          <w:bCs/>
        </w:rPr>
      </w:pPr>
    </w:p>
    <w:p w14:paraId="40FF3694" w14:textId="1FA97265" w:rsidR="00EA1190" w:rsidRPr="008B2CA6" w:rsidRDefault="00723769" w:rsidP="00EA1190">
      <w:pPr>
        <w:ind w:left="-90"/>
        <w:jc w:val="center"/>
        <w:rPr>
          <w:rFonts w:ascii="Myriad Pro" w:hAnsi="Myriad Pro"/>
          <w:b/>
          <w:bCs/>
          <w:i/>
          <w:color w:val="1C4996"/>
          <w:sz w:val="32"/>
        </w:rPr>
      </w:pPr>
      <w:r>
        <w:rPr>
          <w:rFonts w:ascii="Myriad Pro" w:hAnsi="Myriad Pro"/>
          <w:b/>
          <w:bCs/>
          <w:i/>
          <w:color w:val="1C4996"/>
          <w:sz w:val="32"/>
        </w:rPr>
        <w:t xml:space="preserve">Volunteer Achievement </w:t>
      </w:r>
      <w:r w:rsidR="007077D9">
        <w:rPr>
          <w:rFonts w:ascii="Myriad Pro" w:hAnsi="Myriad Pro"/>
          <w:b/>
          <w:bCs/>
          <w:i/>
          <w:color w:val="1C4996"/>
          <w:sz w:val="32"/>
        </w:rPr>
        <w:t>Award</w:t>
      </w:r>
    </w:p>
    <w:p w14:paraId="6610BEF0" w14:textId="77777777" w:rsidR="00256F04" w:rsidRPr="00F04F13" w:rsidRDefault="00256F04" w:rsidP="00256F04">
      <w:pPr>
        <w:pStyle w:val="SubHeading"/>
        <w:jc w:val="center"/>
        <w:rPr>
          <w:b w:val="0"/>
          <w:bCs/>
          <w:color w:val="1C4996"/>
        </w:rPr>
      </w:pPr>
      <w:r w:rsidRPr="00F04F13">
        <w:rPr>
          <w:b w:val="0"/>
          <w:bCs/>
          <w:color w:val="1C4996"/>
        </w:rPr>
        <w:t>Award period: 1 September 2021 – 31 August 2022.</w:t>
      </w:r>
    </w:p>
    <w:p w14:paraId="575BD647" w14:textId="77777777" w:rsidR="00EA1190" w:rsidRDefault="00EA1190" w:rsidP="006235FF">
      <w:pPr>
        <w:pStyle w:val="SubHeading"/>
      </w:pPr>
    </w:p>
    <w:p w14:paraId="2AB76494" w14:textId="77777777" w:rsidR="006235FF" w:rsidRPr="00E1753E" w:rsidRDefault="006235FF" w:rsidP="006235FF">
      <w:pPr>
        <w:pStyle w:val="SubHeading"/>
        <w:rPr>
          <w:color w:val="1C4996"/>
        </w:rPr>
      </w:pPr>
      <w:r w:rsidRPr="00E1753E">
        <w:rPr>
          <w:color w:val="1C4996"/>
        </w:rPr>
        <w:t>Eligibility criteria</w:t>
      </w:r>
    </w:p>
    <w:p w14:paraId="589A4054" w14:textId="77777777" w:rsidR="006235FF" w:rsidRPr="00C9314F" w:rsidRDefault="006235FF" w:rsidP="006235FF">
      <w:pPr>
        <w:rPr>
          <w:sz w:val="16"/>
          <w:szCs w:val="16"/>
        </w:rPr>
      </w:pPr>
    </w:p>
    <w:p w14:paraId="1D60D362" w14:textId="77777777" w:rsidR="00723769" w:rsidRPr="00723769" w:rsidRDefault="00723769" w:rsidP="006235FF">
      <w:pPr>
        <w:pStyle w:val="SubHeading"/>
        <w:rPr>
          <w:b w:val="0"/>
          <w:i w:val="0"/>
          <w:color w:val="auto"/>
          <w:sz w:val="22"/>
          <w:szCs w:val="20"/>
        </w:rPr>
      </w:pPr>
      <w:r w:rsidRPr="00723769">
        <w:rPr>
          <w:b w:val="0"/>
          <w:i w:val="0"/>
          <w:color w:val="auto"/>
          <w:sz w:val="22"/>
          <w:szCs w:val="20"/>
        </w:rPr>
        <w:t>Nominees must show they:</w:t>
      </w:r>
    </w:p>
    <w:p w14:paraId="2C637E7B" w14:textId="08A9F15F" w:rsidR="00723769" w:rsidRPr="00723769" w:rsidRDefault="00723769" w:rsidP="00723769">
      <w:pPr>
        <w:pStyle w:val="SubHeading"/>
        <w:numPr>
          <w:ilvl w:val="0"/>
          <w:numId w:val="16"/>
        </w:numPr>
        <w:rPr>
          <w:b w:val="0"/>
          <w:i w:val="0"/>
          <w:color w:val="auto"/>
          <w:sz w:val="22"/>
          <w:szCs w:val="20"/>
        </w:rPr>
      </w:pPr>
      <w:r w:rsidRPr="00723769">
        <w:rPr>
          <w:b w:val="0"/>
          <w:i w:val="0"/>
          <w:color w:val="auto"/>
          <w:sz w:val="22"/>
          <w:szCs w:val="20"/>
        </w:rPr>
        <w:t xml:space="preserve">Work on an entirely voluntary basis </w:t>
      </w:r>
      <w:r w:rsidR="00384AAA">
        <w:rPr>
          <w:b w:val="0"/>
          <w:i w:val="0"/>
          <w:color w:val="auto"/>
          <w:sz w:val="22"/>
          <w:szCs w:val="20"/>
        </w:rPr>
        <w:t xml:space="preserve">at a Tennis Victoria affiliate body </w:t>
      </w:r>
      <w:r w:rsidRPr="00723769">
        <w:rPr>
          <w:b w:val="0"/>
          <w:i w:val="0"/>
          <w:color w:val="auto"/>
          <w:sz w:val="22"/>
          <w:szCs w:val="20"/>
        </w:rPr>
        <w:t>and have done so for</w:t>
      </w:r>
      <w:r w:rsidR="00C570A2">
        <w:rPr>
          <w:b w:val="0"/>
          <w:i w:val="0"/>
          <w:color w:val="auto"/>
          <w:sz w:val="22"/>
          <w:szCs w:val="20"/>
        </w:rPr>
        <w:t xml:space="preserve"> </w:t>
      </w:r>
      <w:r w:rsidR="00DA7950">
        <w:rPr>
          <w:b w:val="0"/>
          <w:i w:val="0"/>
          <w:color w:val="auto"/>
          <w:sz w:val="22"/>
          <w:szCs w:val="20"/>
        </w:rPr>
        <w:t>the award period</w:t>
      </w:r>
    </w:p>
    <w:p w14:paraId="5E488C7D" w14:textId="729114B8" w:rsidR="00723769" w:rsidRDefault="00723769" w:rsidP="00723769">
      <w:pPr>
        <w:pStyle w:val="SubHeading"/>
        <w:numPr>
          <w:ilvl w:val="0"/>
          <w:numId w:val="16"/>
        </w:numPr>
        <w:rPr>
          <w:b w:val="0"/>
          <w:i w:val="0"/>
          <w:color w:val="auto"/>
          <w:sz w:val="22"/>
          <w:szCs w:val="20"/>
        </w:rPr>
      </w:pPr>
      <w:r w:rsidRPr="00723769">
        <w:rPr>
          <w:b w:val="0"/>
          <w:i w:val="0"/>
          <w:color w:val="auto"/>
          <w:sz w:val="22"/>
          <w:szCs w:val="20"/>
        </w:rPr>
        <w:t xml:space="preserve">Are supported by at least one member of the current </w:t>
      </w:r>
      <w:r w:rsidR="00384AAA">
        <w:rPr>
          <w:b w:val="0"/>
          <w:i w:val="0"/>
          <w:color w:val="auto"/>
          <w:sz w:val="22"/>
          <w:szCs w:val="20"/>
        </w:rPr>
        <w:t xml:space="preserve">affiliate </w:t>
      </w:r>
      <w:r w:rsidRPr="00723769">
        <w:rPr>
          <w:b w:val="0"/>
          <w:i w:val="0"/>
          <w:color w:val="auto"/>
          <w:sz w:val="22"/>
          <w:szCs w:val="20"/>
        </w:rPr>
        <w:t xml:space="preserve">management committee </w:t>
      </w:r>
    </w:p>
    <w:p w14:paraId="0579A7BF" w14:textId="77777777" w:rsidR="00723769" w:rsidRDefault="00723769" w:rsidP="006235FF">
      <w:pPr>
        <w:pStyle w:val="SubHeading"/>
        <w:rPr>
          <w:b w:val="0"/>
          <w:i w:val="0"/>
          <w:color w:val="auto"/>
          <w:sz w:val="22"/>
          <w:szCs w:val="20"/>
        </w:rPr>
      </w:pPr>
    </w:p>
    <w:p w14:paraId="3D7A6F1E" w14:textId="1955A3CD" w:rsidR="006235FF" w:rsidRPr="00E1753E" w:rsidRDefault="000B3438" w:rsidP="006235FF">
      <w:pPr>
        <w:pStyle w:val="SubHeading"/>
        <w:rPr>
          <w:color w:val="1C4996"/>
        </w:rPr>
      </w:pPr>
      <w:r w:rsidRPr="00E1753E">
        <w:rPr>
          <w:color w:val="1C4996"/>
        </w:rPr>
        <w:t>Assessment</w:t>
      </w:r>
      <w:r w:rsidR="006235FF" w:rsidRPr="00E1753E">
        <w:rPr>
          <w:color w:val="1C4996"/>
        </w:rPr>
        <w:t xml:space="preserve"> </w:t>
      </w:r>
      <w:r w:rsidRPr="00E1753E">
        <w:rPr>
          <w:color w:val="1C4996"/>
        </w:rPr>
        <w:t>c</w:t>
      </w:r>
      <w:r w:rsidR="006235FF" w:rsidRPr="00E1753E">
        <w:rPr>
          <w:color w:val="1C4996"/>
        </w:rPr>
        <w:t>riteria</w:t>
      </w:r>
    </w:p>
    <w:p w14:paraId="1D059F74" w14:textId="77777777" w:rsidR="006235FF" w:rsidRPr="00C9314F" w:rsidRDefault="006235FF" w:rsidP="006235FF">
      <w:pPr>
        <w:rPr>
          <w:sz w:val="16"/>
          <w:szCs w:val="16"/>
        </w:rPr>
      </w:pPr>
    </w:p>
    <w:p w14:paraId="7BC2D88A" w14:textId="77777777" w:rsidR="006235FF" w:rsidRPr="0024120B" w:rsidRDefault="006235FF" w:rsidP="006235FF">
      <w:pPr>
        <w:pStyle w:val="BodyCopy"/>
        <w:rPr>
          <w:color w:val="auto"/>
        </w:rPr>
      </w:pPr>
      <w:r w:rsidRPr="0024120B">
        <w:rPr>
          <w:color w:val="auto"/>
        </w:rPr>
        <w:t xml:space="preserve">The selection panel will consider the following in assessing nominations: </w:t>
      </w:r>
    </w:p>
    <w:p w14:paraId="7CFA1732" w14:textId="77777777" w:rsidR="006235FF" w:rsidRPr="0024120B" w:rsidRDefault="006235FF" w:rsidP="006235FF">
      <w:pPr>
        <w:pStyle w:val="BodyCopy"/>
        <w:rPr>
          <w:color w:val="auto"/>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894"/>
      </w:tblGrid>
      <w:tr w:rsidR="009452A3" w:rsidRPr="0024120B" w14:paraId="29F72C16" w14:textId="77777777" w:rsidTr="0A75051B">
        <w:tc>
          <w:tcPr>
            <w:tcW w:w="562" w:type="dxa"/>
          </w:tcPr>
          <w:p w14:paraId="4E2C06B3" w14:textId="6BB581E0" w:rsidR="009452A3" w:rsidRPr="0024120B" w:rsidRDefault="009452A3" w:rsidP="006235FF">
            <w:pPr>
              <w:pStyle w:val="BodyCopy"/>
              <w:rPr>
                <w:b/>
                <w:color w:val="auto"/>
              </w:rPr>
            </w:pPr>
            <w:r>
              <w:rPr>
                <w:b/>
                <w:color w:val="auto"/>
              </w:rPr>
              <w:t xml:space="preserve">No. </w:t>
            </w:r>
          </w:p>
        </w:tc>
        <w:tc>
          <w:tcPr>
            <w:tcW w:w="9894" w:type="dxa"/>
          </w:tcPr>
          <w:p w14:paraId="6927766D" w14:textId="4D6F9ECD" w:rsidR="009452A3" w:rsidRPr="0024120B" w:rsidRDefault="009452A3" w:rsidP="006235FF">
            <w:pPr>
              <w:pStyle w:val="BodyCopy"/>
              <w:rPr>
                <w:b/>
                <w:color w:val="auto"/>
              </w:rPr>
            </w:pPr>
            <w:r w:rsidRPr="0024120B">
              <w:rPr>
                <w:b/>
                <w:color w:val="auto"/>
              </w:rPr>
              <w:t>Description</w:t>
            </w:r>
          </w:p>
        </w:tc>
      </w:tr>
      <w:tr w:rsidR="009452A3" w:rsidRPr="0024120B" w14:paraId="42BC21B8" w14:textId="77777777" w:rsidTr="0A75051B">
        <w:tc>
          <w:tcPr>
            <w:tcW w:w="562" w:type="dxa"/>
          </w:tcPr>
          <w:p w14:paraId="352CFEB2" w14:textId="151BA365" w:rsidR="009452A3" w:rsidRPr="0074065D" w:rsidRDefault="001C4A65" w:rsidP="00602BDA">
            <w:pPr>
              <w:pStyle w:val="BodyCopy"/>
              <w:jc w:val="center"/>
              <w:rPr>
                <w:color w:val="auto"/>
              </w:rPr>
            </w:pPr>
            <w:r>
              <w:rPr>
                <w:color w:val="auto"/>
              </w:rPr>
              <w:t>1</w:t>
            </w:r>
          </w:p>
        </w:tc>
        <w:tc>
          <w:tcPr>
            <w:tcW w:w="9894" w:type="dxa"/>
          </w:tcPr>
          <w:p w14:paraId="6A56DA8E" w14:textId="1B2DD9F2" w:rsidR="009452A3" w:rsidRPr="0024120B" w:rsidRDefault="00723769" w:rsidP="0A75051B">
            <w:pPr>
              <w:pStyle w:val="BodyCopy"/>
              <w:rPr>
                <w:szCs w:val="22"/>
              </w:rPr>
            </w:pPr>
            <w:r w:rsidRPr="0A75051B">
              <w:rPr>
                <w:color w:val="auto"/>
              </w:rPr>
              <w:t xml:space="preserve">The leadership qualities shown in </w:t>
            </w:r>
          </w:p>
          <w:p w14:paraId="3AF8D017" w14:textId="523A047C" w:rsidR="009452A3" w:rsidRPr="0024120B" w:rsidRDefault="00723769" w:rsidP="0A75051B">
            <w:pPr>
              <w:pStyle w:val="BodyCopy"/>
              <w:numPr>
                <w:ilvl w:val="0"/>
                <w:numId w:val="1"/>
              </w:numPr>
              <w:rPr>
                <w:rFonts w:asciiTheme="minorHAnsi" w:eastAsiaTheme="minorEastAsia" w:hAnsiTheme="minorHAnsi" w:cstheme="minorBidi"/>
                <w:szCs w:val="22"/>
              </w:rPr>
            </w:pPr>
            <w:r w:rsidRPr="0A75051B">
              <w:rPr>
                <w:color w:val="auto"/>
              </w:rPr>
              <w:t xml:space="preserve">continuing to grow the club or facilitate successful change </w:t>
            </w:r>
          </w:p>
          <w:p w14:paraId="49F422DE" w14:textId="3B56E2B9" w:rsidR="009452A3" w:rsidRPr="0024120B" w:rsidRDefault="002222B3" w:rsidP="0A75051B">
            <w:pPr>
              <w:pStyle w:val="BodyCopy"/>
              <w:numPr>
                <w:ilvl w:val="0"/>
                <w:numId w:val="1"/>
              </w:numPr>
              <w:rPr>
                <w:szCs w:val="22"/>
              </w:rPr>
            </w:pPr>
            <w:r w:rsidRPr="0A75051B">
              <w:rPr>
                <w:color w:val="auto"/>
              </w:rPr>
              <w:t>to foster and drive a positive culture within the club/</w:t>
            </w:r>
            <w:proofErr w:type="gramStart"/>
            <w:r w:rsidRPr="0A75051B">
              <w:rPr>
                <w:color w:val="auto"/>
              </w:rPr>
              <w:t>venue</w:t>
            </w:r>
            <w:proofErr w:type="gramEnd"/>
            <w:r w:rsidRPr="0A75051B">
              <w:rPr>
                <w:color w:val="auto"/>
              </w:rPr>
              <w:t xml:space="preserve"> which is welcoming, safe and inclusive</w:t>
            </w:r>
          </w:p>
          <w:p w14:paraId="7AE80D6D" w14:textId="77777777" w:rsidR="008B40BA" w:rsidRPr="008B40BA" w:rsidRDefault="009E4C29" w:rsidP="008B40BA">
            <w:pPr>
              <w:pStyle w:val="BodyCopy"/>
              <w:numPr>
                <w:ilvl w:val="0"/>
                <w:numId w:val="1"/>
              </w:numPr>
              <w:rPr>
                <w:szCs w:val="22"/>
              </w:rPr>
            </w:pPr>
            <w:r w:rsidRPr="0A75051B">
              <w:rPr>
                <w:color w:val="auto"/>
              </w:rPr>
              <w:t>any building or facility projects</w:t>
            </w:r>
          </w:p>
          <w:p w14:paraId="12C8F718" w14:textId="7FB1823E" w:rsidR="008B40BA" w:rsidRPr="008B40BA" w:rsidRDefault="008B40BA" w:rsidP="008B40BA">
            <w:pPr>
              <w:pStyle w:val="BodyCopy"/>
              <w:numPr>
                <w:ilvl w:val="0"/>
                <w:numId w:val="1"/>
              </w:numPr>
              <w:rPr>
                <w:szCs w:val="22"/>
              </w:rPr>
            </w:pPr>
            <w:r w:rsidRPr="008B40BA">
              <w:rPr>
                <w:color w:val="auto"/>
              </w:rPr>
              <w:t>the</w:t>
            </w:r>
            <w:r w:rsidRPr="008B40BA">
              <w:rPr>
                <w:color w:val="auto"/>
              </w:rPr>
              <w:t xml:space="preserve"> impact of the time spent both short term and long term and how that benefits the club, </w:t>
            </w:r>
            <w:proofErr w:type="gramStart"/>
            <w:r w:rsidRPr="008B40BA">
              <w:rPr>
                <w:color w:val="auto"/>
              </w:rPr>
              <w:t>community</w:t>
            </w:r>
            <w:proofErr w:type="gramEnd"/>
            <w:r w:rsidRPr="008B40BA">
              <w:rPr>
                <w:color w:val="auto"/>
              </w:rPr>
              <w:t xml:space="preserve"> and the sport</w:t>
            </w:r>
          </w:p>
        </w:tc>
      </w:tr>
      <w:tr w:rsidR="009452A3" w:rsidRPr="0024120B" w14:paraId="73B0C97A" w14:textId="77777777" w:rsidTr="0A75051B">
        <w:tc>
          <w:tcPr>
            <w:tcW w:w="562" w:type="dxa"/>
          </w:tcPr>
          <w:p w14:paraId="7AB1C7EB" w14:textId="308BBFD3" w:rsidR="009452A3" w:rsidRPr="0074065D" w:rsidRDefault="008B40BA" w:rsidP="00602BDA">
            <w:pPr>
              <w:pStyle w:val="BodyCopy"/>
              <w:jc w:val="center"/>
              <w:rPr>
                <w:color w:val="000000" w:themeColor="text1"/>
              </w:rPr>
            </w:pPr>
            <w:r>
              <w:rPr>
                <w:color w:val="000000" w:themeColor="text1"/>
              </w:rPr>
              <w:t>2</w:t>
            </w:r>
          </w:p>
        </w:tc>
        <w:tc>
          <w:tcPr>
            <w:tcW w:w="9894" w:type="dxa"/>
          </w:tcPr>
          <w:p w14:paraId="2D24B141" w14:textId="21513B17" w:rsidR="009452A3" w:rsidRPr="00E1753E" w:rsidRDefault="00723769" w:rsidP="0074065D">
            <w:pPr>
              <w:pStyle w:val="BodyCopy"/>
              <w:rPr>
                <w:color w:val="000000" w:themeColor="text1"/>
              </w:rPr>
            </w:pPr>
            <w:r>
              <w:rPr>
                <w:color w:val="000000" w:themeColor="text1"/>
              </w:rPr>
              <w:t>Evidence of fostered relationships within and between the club / association and the community</w:t>
            </w:r>
            <w:r w:rsidR="00A14CFE">
              <w:rPr>
                <w:color w:val="000000" w:themeColor="text1"/>
              </w:rPr>
              <w:t xml:space="preserve">, Local Government and Tennis Victoria. </w:t>
            </w:r>
          </w:p>
        </w:tc>
      </w:tr>
      <w:tr w:rsidR="009452A3" w:rsidRPr="0024120B" w14:paraId="4310B247" w14:textId="77777777" w:rsidTr="0A75051B">
        <w:tc>
          <w:tcPr>
            <w:tcW w:w="562" w:type="dxa"/>
          </w:tcPr>
          <w:p w14:paraId="2F62D4FB" w14:textId="5CC53A1C" w:rsidR="009452A3" w:rsidRPr="0074065D" w:rsidRDefault="008B40BA" w:rsidP="00602BDA">
            <w:pPr>
              <w:pStyle w:val="BodyCopy"/>
              <w:jc w:val="center"/>
              <w:rPr>
                <w:color w:val="auto"/>
              </w:rPr>
            </w:pPr>
            <w:r>
              <w:rPr>
                <w:color w:val="auto"/>
              </w:rPr>
              <w:t>3</w:t>
            </w:r>
          </w:p>
        </w:tc>
        <w:tc>
          <w:tcPr>
            <w:tcW w:w="9894" w:type="dxa"/>
          </w:tcPr>
          <w:p w14:paraId="4B381F2C" w14:textId="35E3BE6D" w:rsidR="009452A3" w:rsidRPr="0024120B" w:rsidRDefault="00723769" w:rsidP="006235FF">
            <w:pPr>
              <w:pStyle w:val="BodyCopy"/>
              <w:rPr>
                <w:color w:val="auto"/>
              </w:rPr>
            </w:pPr>
            <w:r>
              <w:rPr>
                <w:color w:val="auto"/>
              </w:rPr>
              <w:t>The contribution to making Tennis inclusive for diverse communities (</w:t>
            </w:r>
            <w:proofErr w:type="spellStart"/>
            <w:r>
              <w:rPr>
                <w:color w:val="auto"/>
              </w:rPr>
              <w:t>ie</w:t>
            </w:r>
            <w:proofErr w:type="spellEnd"/>
            <w:r>
              <w:rPr>
                <w:color w:val="auto"/>
              </w:rPr>
              <w:t>. people with a disability, multicultural communities, Indigenous Australians, people who identify as LGBTI, low socio-economic communities.</w:t>
            </w:r>
          </w:p>
        </w:tc>
      </w:tr>
      <w:tr w:rsidR="009452A3" w:rsidRPr="0024120B" w14:paraId="308BF4E7" w14:textId="77777777" w:rsidTr="0A75051B">
        <w:tc>
          <w:tcPr>
            <w:tcW w:w="562" w:type="dxa"/>
          </w:tcPr>
          <w:p w14:paraId="4DA5AF54" w14:textId="346D7FD4" w:rsidR="009452A3" w:rsidRPr="0074065D" w:rsidRDefault="008B40BA" w:rsidP="00602BDA">
            <w:pPr>
              <w:pStyle w:val="BodyCopy"/>
              <w:jc w:val="center"/>
              <w:rPr>
                <w:color w:val="auto"/>
              </w:rPr>
            </w:pPr>
            <w:r>
              <w:rPr>
                <w:color w:val="auto"/>
              </w:rPr>
              <w:t>4</w:t>
            </w:r>
          </w:p>
        </w:tc>
        <w:tc>
          <w:tcPr>
            <w:tcW w:w="9894" w:type="dxa"/>
          </w:tcPr>
          <w:p w14:paraId="3C703895" w14:textId="77777777" w:rsidR="00997E21" w:rsidRPr="00997E21" w:rsidRDefault="00997E21" w:rsidP="00997E21">
            <w:pPr>
              <w:pStyle w:val="BodyCopy"/>
              <w:rPr>
                <w:color w:val="auto"/>
              </w:rPr>
            </w:pPr>
            <w:r w:rsidRPr="00997E21">
              <w:rPr>
                <w:color w:val="auto"/>
              </w:rPr>
              <w:t xml:space="preserve">Have made a considerable contribution to the sport, specifically </w:t>
            </w:r>
            <w:proofErr w:type="gramStart"/>
            <w:r w:rsidRPr="00997E21">
              <w:rPr>
                <w:color w:val="auto"/>
              </w:rPr>
              <w:t>in the area of</w:t>
            </w:r>
            <w:proofErr w:type="gramEnd"/>
            <w:r w:rsidRPr="00997E21">
              <w:rPr>
                <w:color w:val="auto"/>
              </w:rPr>
              <w:t xml:space="preserve"> delivering more active </w:t>
            </w:r>
          </w:p>
          <w:p w14:paraId="36853D43" w14:textId="383777E2" w:rsidR="00723769" w:rsidRPr="0024120B" w:rsidRDefault="00997E21" w:rsidP="00997E21">
            <w:pPr>
              <w:pStyle w:val="BodyCopy"/>
              <w:rPr>
                <w:color w:val="auto"/>
              </w:rPr>
            </w:pPr>
            <w:r w:rsidRPr="00997E21">
              <w:rPr>
                <w:color w:val="auto"/>
              </w:rPr>
              <w:t>players through creating a Thriving Tennis Community</w:t>
            </w:r>
          </w:p>
        </w:tc>
      </w:tr>
      <w:tr w:rsidR="009452A3" w:rsidRPr="0024120B" w14:paraId="0B89EBCE" w14:textId="77777777" w:rsidTr="0A75051B">
        <w:tc>
          <w:tcPr>
            <w:tcW w:w="562" w:type="dxa"/>
          </w:tcPr>
          <w:p w14:paraId="17C82320" w14:textId="57B02CFA" w:rsidR="009452A3" w:rsidRPr="0074065D" w:rsidRDefault="008B40BA" w:rsidP="00602BDA">
            <w:pPr>
              <w:pStyle w:val="BodyCopy"/>
              <w:jc w:val="center"/>
              <w:rPr>
                <w:color w:val="auto"/>
              </w:rPr>
            </w:pPr>
            <w:r>
              <w:rPr>
                <w:color w:val="auto"/>
              </w:rPr>
              <w:t>5</w:t>
            </w:r>
          </w:p>
        </w:tc>
        <w:tc>
          <w:tcPr>
            <w:tcW w:w="9894" w:type="dxa"/>
          </w:tcPr>
          <w:p w14:paraId="03B9D76C" w14:textId="508B2629" w:rsidR="009452A3" w:rsidRPr="0024120B" w:rsidRDefault="00723769" w:rsidP="0074065D">
            <w:pPr>
              <w:pStyle w:val="BodyCopy"/>
              <w:rPr>
                <w:color w:val="auto"/>
              </w:rPr>
            </w:pPr>
            <w:r>
              <w:rPr>
                <w:color w:val="auto"/>
              </w:rPr>
              <w:t xml:space="preserve">Have demonstrated significant achievement while in the roles held within the club / </w:t>
            </w:r>
            <w:proofErr w:type="spellStart"/>
            <w:r w:rsidR="00997E21">
              <w:rPr>
                <w:color w:val="auto"/>
              </w:rPr>
              <w:t>centre</w:t>
            </w:r>
            <w:proofErr w:type="spellEnd"/>
            <w:r w:rsidR="00997E21">
              <w:rPr>
                <w:color w:val="auto"/>
              </w:rPr>
              <w:t xml:space="preserve"> / </w:t>
            </w:r>
            <w:r>
              <w:rPr>
                <w:color w:val="auto"/>
              </w:rPr>
              <w:t xml:space="preserve">association </w:t>
            </w:r>
          </w:p>
        </w:tc>
      </w:tr>
    </w:tbl>
    <w:p w14:paraId="4527FFB3" w14:textId="77777777" w:rsidR="006235FF" w:rsidRPr="0024120B" w:rsidRDefault="006235FF" w:rsidP="006235FF">
      <w:pPr>
        <w:rPr>
          <w:sz w:val="16"/>
          <w:szCs w:val="16"/>
        </w:rPr>
      </w:pPr>
    </w:p>
    <w:p w14:paraId="7AF0E6E5" w14:textId="318EEA1A" w:rsidR="0051219D" w:rsidRDefault="0051219D" w:rsidP="0051219D">
      <w:pPr>
        <w:pStyle w:val="BodyCopy"/>
        <w:rPr>
          <w:color w:val="auto"/>
          <w:u w:color="0000FF"/>
        </w:rPr>
      </w:pPr>
      <w:r w:rsidRPr="002F37A1">
        <w:rPr>
          <w:rFonts w:cs="Helvetica"/>
          <w:b/>
          <w:color w:val="auto"/>
          <w:szCs w:val="22"/>
          <w:u w:val="single"/>
        </w:rPr>
        <w:t>All</w:t>
      </w:r>
      <w:r>
        <w:rPr>
          <w:rFonts w:cs="Helvetica"/>
          <w:color w:val="auto"/>
          <w:szCs w:val="22"/>
        </w:rPr>
        <w:t xml:space="preserve"> nominations for the 2022</w:t>
      </w:r>
      <w:r w:rsidRPr="002F37A1">
        <w:rPr>
          <w:rFonts w:cs="Helvetica"/>
          <w:color w:val="auto"/>
          <w:szCs w:val="22"/>
        </w:rPr>
        <w:t xml:space="preserve"> Victorian Tennis Awards are to be submitted </w:t>
      </w:r>
      <w:r w:rsidRPr="002F37A1">
        <w:rPr>
          <w:rFonts w:cs="Helvetica"/>
          <w:color w:val="auto"/>
          <w:szCs w:val="22"/>
          <w:u w:color="0000FF"/>
        </w:rPr>
        <w:t>online</w:t>
      </w:r>
      <w:r w:rsidRPr="002F37A1">
        <w:rPr>
          <w:rFonts w:cs="Helvetica"/>
          <w:color w:val="auto"/>
          <w:szCs w:val="22"/>
        </w:rPr>
        <w:t xml:space="preserve"> via </w:t>
      </w:r>
      <w:hyperlink r:id="rId11" w:history="1">
        <w:r w:rsidRPr="004739C7">
          <w:rPr>
            <w:rStyle w:val="Hyperlink"/>
            <w:rFonts w:cs="Helvetica"/>
            <w:szCs w:val="22"/>
          </w:rPr>
          <w:t>the Tennis Victoria website.</w:t>
        </w:r>
      </w:hyperlink>
      <w:r w:rsidRPr="00EF3082">
        <w:rPr>
          <w:rFonts w:cs="Calibri"/>
          <w:szCs w:val="22"/>
        </w:rPr>
        <w:t xml:space="preserve"> </w:t>
      </w:r>
    </w:p>
    <w:p w14:paraId="06D6CA1E" w14:textId="77777777" w:rsidR="0051219D" w:rsidRDefault="0051219D" w:rsidP="0051219D">
      <w:pPr>
        <w:pStyle w:val="BodyCopy"/>
        <w:rPr>
          <w:rFonts w:cs="Helvetica"/>
        </w:rPr>
      </w:pPr>
    </w:p>
    <w:p w14:paraId="79149C2A" w14:textId="77777777" w:rsidR="0051219D" w:rsidRPr="002F37A1" w:rsidRDefault="0051219D" w:rsidP="0051219D">
      <w:pPr>
        <w:pStyle w:val="BodyCopy"/>
        <w:rPr>
          <w:rFonts w:cs="Helvetica"/>
          <w:color w:val="auto"/>
        </w:rPr>
      </w:pPr>
      <w:r w:rsidRPr="00653C2F">
        <w:rPr>
          <w:rFonts w:cs="Helvetica"/>
          <w:b/>
          <w:color w:val="auto"/>
        </w:rPr>
        <w:t xml:space="preserve">The nomination form </w:t>
      </w:r>
      <w:r>
        <w:rPr>
          <w:rFonts w:cs="Helvetica"/>
          <w:b/>
          <w:color w:val="auto"/>
        </w:rPr>
        <w:t xml:space="preserve">on page 3 of this document </w:t>
      </w:r>
      <w:r w:rsidRPr="00653C2F">
        <w:rPr>
          <w:rFonts w:cs="Helvetica"/>
          <w:b/>
          <w:color w:val="auto"/>
          <w:u w:val="single"/>
        </w:rPr>
        <w:t>must</w:t>
      </w:r>
      <w:r w:rsidRPr="00653C2F">
        <w:rPr>
          <w:rFonts w:cs="Helvetica"/>
          <w:b/>
          <w:color w:val="auto"/>
        </w:rPr>
        <w:t xml:space="preserve"> be completed </w:t>
      </w:r>
      <w:r>
        <w:rPr>
          <w:rFonts w:cs="Helvetica"/>
          <w:b/>
          <w:color w:val="auto"/>
        </w:rPr>
        <w:t xml:space="preserve">for your nomination to be </w:t>
      </w:r>
      <w:r w:rsidRPr="00653C2F">
        <w:rPr>
          <w:rFonts w:cs="Helvetica"/>
          <w:b/>
          <w:color w:val="auto"/>
        </w:rPr>
        <w:t>assessed</w:t>
      </w:r>
      <w:r>
        <w:rPr>
          <w:rFonts w:cs="Helvetica"/>
          <w:color w:val="auto"/>
        </w:rPr>
        <w:t xml:space="preserve">. </w:t>
      </w:r>
    </w:p>
    <w:p w14:paraId="26B7EB19" w14:textId="77777777" w:rsidR="0051219D" w:rsidRPr="002F37A1" w:rsidRDefault="0051219D" w:rsidP="0051219D">
      <w:pPr>
        <w:pStyle w:val="BodyCopy"/>
        <w:rPr>
          <w:rFonts w:cs="Helvetica"/>
          <w:color w:val="auto"/>
          <w:sz w:val="16"/>
          <w:szCs w:val="16"/>
        </w:rPr>
      </w:pPr>
    </w:p>
    <w:p w14:paraId="78C2F106" w14:textId="77777777" w:rsidR="0051219D" w:rsidRPr="002F37A1" w:rsidRDefault="0051219D" w:rsidP="0051219D">
      <w:pPr>
        <w:pStyle w:val="BodyCopy"/>
        <w:rPr>
          <w:color w:val="auto"/>
        </w:rPr>
      </w:pPr>
      <w:r w:rsidRPr="05E533EA">
        <w:rPr>
          <w:rFonts w:cs="Helvetica"/>
          <w:color w:val="auto"/>
        </w:rPr>
        <w:t xml:space="preserve">Only information provided in the nomination forms and the supporting information attached to the submission will be considered by the selection panel.  For nomination forms and relevant supporting information to be considered, proposers </w:t>
      </w:r>
      <w:r w:rsidRPr="05E533EA">
        <w:rPr>
          <w:rFonts w:cs="Helvetica"/>
          <w:b/>
          <w:bCs/>
          <w:color w:val="auto"/>
          <w:u w:val="single"/>
        </w:rPr>
        <w:t>must</w:t>
      </w:r>
      <w:r w:rsidRPr="05E533EA">
        <w:rPr>
          <w:rFonts w:cs="Helvetica"/>
          <w:color w:val="auto"/>
        </w:rPr>
        <w:t xml:space="preserve"> submit this information via the online </w:t>
      </w:r>
      <w:r>
        <w:rPr>
          <w:rFonts w:cs="Helvetica"/>
          <w:color w:val="auto"/>
        </w:rPr>
        <w:t xml:space="preserve">portal. </w:t>
      </w:r>
      <w:r w:rsidRPr="05E533EA">
        <w:rPr>
          <w:color w:val="auto"/>
        </w:rPr>
        <w:t xml:space="preserve">A maximum of four (4) attachments may be submitted. One </w:t>
      </w:r>
      <w:r w:rsidRPr="05E533EA">
        <w:rPr>
          <w:b/>
          <w:bCs/>
          <w:color w:val="auto"/>
          <w:u w:val="single"/>
        </w:rPr>
        <w:t>must</w:t>
      </w:r>
      <w:r w:rsidRPr="05E533EA">
        <w:rPr>
          <w:color w:val="auto"/>
        </w:rPr>
        <w:t xml:space="preserve"> be a high-resolution photo of the nominee. If the nomination is named as a finalist, this image will be used for event collateral related to the Victorian Tennis Awards. </w:t>
      </w:r>
    </w:p>
    <w:p w14:paraId="69A5764D" w14:textId="77777777" w:rsidR="0051219D" w:rsidRPr="002F37A1" w:rsidRDefault="0051219D" w:rsidP="0051219D">
      <w:pPr>
        <w:pStyle w:val="BodyCopy"/>
        <w:rPr>
          <w:color w:val="auto"/>
        </w:rPr>
      </w:pPr>
    </w:p>
    <w:p w14:paraId="0BB86362" w14:textId="77777777" w:rsidR="0051219D" w:rsidRPr="002F37A1" w:rsidRDefault="0051219D" w:rsidP="0051219D">
      <w:pPr>
        <w:pStyle w:val="BodyCopy"/>
        <w:rPr>
          <w:color w:val="auto"/>
        </w:rPr>
      </w:pPr>
      <w:r w:rsidRPr="002F37A1">
        <w:rPr>
          <w:color w:val="auto"/>
        </w:rPr>
        <w:t>Tennis Victoria reserves the right to submit nominations for each award category.</w:t>
      </w:r>
    </w:p>
    <w:p w14:paraId="3BC9604C" w14:textId="77777777" w:rsidR="0051219D" w:rsidRPr="00723769" w:rsidRDefault="0051219D" w:rsidP="0051219D">
      <w:pPr>
        <w:pStyle w:val="BodyCopy"/>
        <w:rPr>
          <w:color w:val="auto"/>
        </w:rPr>
      </w:pPr>
      <w:r w:rsidRPr="002F37A1">
        <w:rPr>
          <w:color w:val="auto"/>
        </w:rPr>
        <w:tab/>
      </w:r>
    </w:p>
    <w:p w14:paraId="37801834" w14:textId="77777777" w:rsidR="0051219D" w:rsidRPr="006A0686" w:rsidRDefault="0051219D" w:rsidP="0051219D">
      <w:pPr>
        <w:pStyle w:val="BodyCopy"/>
        <w:rPr>
          <w:color w:val="auto"/>
          <w:szCs w:val="22"/>
          <w:u w:val="single"/>
        </w:rPr>
      </w:pPr>
      <w:r w:rsidRPr="002F37A1">
        <w:rPr>
          <w:color w:val="auto"/>
          <w:szCs w:val="22"/>
        </w:rPr>
        <w:t>All decisions in relation to the 20</w:t>
      </w:r>
      <w:r>
        <w:rPr>
          <w:color w:val="auto"/>
          <w:szCs w:val="22"/>
        </w:rPr>
        <w:t>22</w:t>
      </w:r>
      <w:r w:rsidRPr="002F37A1">
        <w:rPr>
          <w:color w:val="auto"/>
          <w:szCs w:val="22"/>
        </w:rPr>
        <w:t xml:space="preserve"> Victorian Tennis Awards (including any questions in relation to eligibility) will be determined by the selection panel in its absolute discretion.  </w:t>
      </w:r>
      <w:r w:rsidRPr="006A0686">
        <w:rPr>
          <w:color w:val="auto"/>
          <w:szCs w:val="22"/>
          <w:u w:val="single"/>
        </w:rPr>
        <w:t xml:space="preserve">All decisions are final, and no correspondence will be </w:t>
      </w:r>
      <w:proofErr w:type="gramStart"/>
      <w:r w:rsidRPr="006A0686">
        <w:rPr>
          <w:color w:val="auto"/>
          <w:szCs w:val="22"/>
          <w:u w:val="single"/>
        </w:rPr>
        <w:t>entered into</w:t>
      </w:r>
      <w:proofErr w:type="gramEnd"/>
      <w:r w:rsidRPr="006A0686">
        <w:rPr>
          <w:color w:val="auto"/>
          <w:szCs w:val="22"/>
          <w:u w:val="single"/>
        </w:rPr>
        <w:t>.</w:t>
      </w:r>
    </w:p>
    <w:p w14:paraId="482D5F80" w14:textId="77777777" w:rsidR="0051219D" w:rsidRPr="00C9314F" w:rsidRDefault="0051219D" w:rsidP="0051219D">
      <w:pPr>
        <w:pStyle w:val="BodyCopy"/>
        <w:rPr>
          <w:sz w:val="16"/>
          <w:szCs w:val="16"/>
        </w:rPr>
      </w:pPr>
    </w:p>
    <w:p w14:paraId="0FB59ED3" w14:textId="77777777" w:rsidR="0051219D" w:rsidRPr="00981DCF" w:rsidRDefault="0051219D" w:rsidP="0051219D">
      <w:pPr>
        <w:pStyle w:val="SubHeading"/>
        <w:rPr>
          <w:color w:val="1C4996"/>
        </w:rPr>
      </w:pPr>
      <w:r w:rsidRPr="00981DCF">
        <w:rPr>
          <w:color w:val="1C4996"/>
        </w:rPr>
        <w:t>Timeline</w:t>
      </w:r>
    </w:p>
    <w:p w14:paraId="459AB8A7" w14:textId="77777777" w:rsidR="0051219D" w:rsidRPr="00C9314F" w:rsidRDefault="0051219D" w:rsidP="0051219D">
      <w:pPr>
        <w:pStyle w:val="Subheadings"/>
        <w:jc w:val="both"/>
        <w:rPr>
          <w:sz w:val="16"/>
          <w:szCs w:val="16"/>
        </w:rPr>
      </w:pPr>
    </w:p>
    <w:p w14:paraId="5BAABAC1" w14:textId="77777777" w:rsidR="0051219D" w:rsidRPr="00EF3082" w:rsidRDefault="0051219D" w:rsidP="0051219D">
      <w:pPr>
        <w:pStyle w:val="BodyCopy"/>
        <w:numPr>
          <w:ilvl w:val="0"/>
          <w:numId w:val="12"/>
        </w:numPr>
        <w:rPr>
          <w:color w:val="auto"/>
        </w:rPr>
      </w:pPr>
      <w:r w:rsidRPr="00EF3082">
        <w:rPr>
          <w:color w:val="auto"/>
        </w:rPr>
        <w:t xml:space="preserve">The award period is 1 </w:t>
      </w:r>
      <w:r>
        <w:rPr>
          <w:color w:val="auto"/>
        </w:rPr>
        <w:t>September 2021</w:t>
      </w:r>
      <w:r w:rsidRPr="00EF3082">
        <w:rPr>
          <w:color w:val="auto"/>
        </w:rPr>
        <w:t xml:space="preserve"> – 31 August 202</w:t>
      </w:r>
      <w:r>
        <w:rPr>
          <w:color w:val="auto"/>
        </w:rPr>
        <w:t>2</w:t>
      </w:r>
    </w:p>
    <w:p w14:paraId="3FCB6105" w14:textId="77777777" w:rsidR="0051219D" w:rsidRPr="00EF3082" w:rsidRDefault="0051219D" w:rsidP="0051219D">
      <w:pPr>
        <w:pStyle w:val="BodyCopy"/>
        <w:numPr>
          <w:ilvl w:val="0"/>
          <w:numId w:val="12"/>
        </w:numPr>
        <w:rPr>
          <w:color w:val="auto"/>
        </w:rPr>
      </w:pPr>
      <w:r w:rsidRPr="00EF3082">
        <w:rPr>
          <w:color w:val="auto"/>
        </w:rPr>
        <w:t xml:space="preserve">Nominations Open – </w:t>
      </w:r>
      <w:r>
        <w:rPr>
          <w:color w:val="auto"/>
        </w:rPr>
        <w:t>Tuesday 9</w:t>
      </w:r>
      <w:r w:rsidRPr="00EF3082">
        <w:rPr>
          <w:color w:val="auto"/>
        </w:rPr>
        <w:t xml:space="preserve"> August 202</w:t>
      </w:r>
      <w:r>
        <w:rPr>
          <w:color w:val="auto"/>
        </w:rPr>
        <w:t>2</w:t>
      </w:r>
    </w:p>
    <w:p w14:paraId="7855CDA9" w14:textId="77777777" w:rsidR="0051219D" w:rsidRPr="00EF3082" w:rsidRDefault="0051219D" w:rsidP="0051219D">
      <w:pPr>
        <w:pStyle w:val="BodyCopy"/>
        <w:numPr>
          <w:ilvl w:val="0"/>
          <w:numId w:val="12"/>
        </w:numPr>
        <w:rPr>
          <w:color w:val="auto"/>
        </w:rPr>
      </w:pPr>
      <w:r w:rsidRPr="00EF3082">
        <w:rPr>
          <w:color w:val="auto"/>
        </w:rPr>
        <w:t xml:space="preserve">Nominations Close – </w:t>
      </w:r>
      <w:r>
        <w:rPr>
          <w:color w:val="auto"/>
        </w:rPr>
        <w:t>2pm</w:t>
      </w:r>
      <w:r w:rsidRPr="00EF3082">
        <w:rPr>
          <w:color w:val="auto"/>
        </w:rPr>
        <w:t xml:space="preserve"> on </w:t>
      </w:r>
      <w:r>
        <w:rPr>
          <w:color w:val="auto"/>
        </w:rPr>
        <w:t>Monday</w:t>
      </w:r>
      <w:r w:rsidRPr="00EF3082">
        <w:rPr>
          <w:color w:val="auto"/>
        </w:rPr>
        <w:t xml:space="preserve"> 29 August 202</w:t>
      </w:r>
      <w:r>
        <w:rPr>
          <w:color w:val="auto"/>
        </w:rPr>
        <w:t>2</w:t>
      </w:r>
    </w:p>
    <w:p w14:paraId="0EBFCC3A" w14:textId="77777777" w:rsidR="0051219D" w:rsidRPr="00EF3082" w:rsidRDefault="0051219D" w:rsidP="0051219D">
      <w:pPr>
        <w:pStyle w:val="BodyCopy"/>
        <w:numPr>
          <w:ilvl w:val="0"/>
          <w:numId w:val="12"/>
        </w:numPr>
        <w:rPr>
          <w:color w:val="auto"/>
        </w:rPr>
      </w:pPr>
      <w:r w:rsidRPr="00EF3082">
        <w:rPr>
          <w:color w:val="auto"/>
        </w:rPr>
        <w:t>All finalists will be notified in writing on Thursday 1</w:t>
      </w:r>
      <w:r>
        <w:rPr>
          <w:color w:val="auto"/>
        </w:rPr>
        <w:t>5</w:t>
      </w:r>
      <w:r w:rsidRPr="00EF3082">
        <w:rPr>
          <w:color w:val="auto"/>
        </w:rPr>
        <w:t xml:space="preserve"> September 202</w:t>
      </w:r>
      <w:r>
        <w:rPr>
          <w:color w:val="auto"/>
        </w:rPr>
        <w:t>2</w:t>
      </w:r>
    </w:p>
    <w:p w14:paraId="6F0A7C0C" w14:textId="77777777" w:rsidR="0051219D" w:rsidRPr="003F1A3B" w:rsidRDefault="0051219D" w:rsidP="0051219D">
      <w:pPr>
        <w:pStyle w:val="BodyCopy"/>
        <w:numPr>
          <w:ilvl w:val="0"/>
          <w:numId w:val="12"/>
        </w:numPr>
      </w:pPr>
      <w:r w:rsidRPr="00EF3082">
        <w:rPr>
          <w:color w:val="auto"/>
        </w:rPr>
        <w:lastRenderedPageBreak/>
        <w:t>Awards will be presented at the Victoria</w:t>
      </w:r>
      <w:r>
        <w:rPr>
          <w:color w:val="auto"/>
        </w:rPr>
        <w:t>n Tennis</w:t>
      </w:r>
      <w:r w:rsidRPr="00EF3082">
        <w:rPr>
          <w:color w:val="auto"/>
        </w:rPr>
        <w:t xml:space="preserve"> Awards on </w:t>
      </w:r>
      <w:r>
        <w:rPr>
          <w:color w:val="auto"/>
        </w:rPr>
        <w:t>Thursday 27 October 2022</w:t>
      </w:r>
    </w:p>
    <w:p w14:paraId="0045D44C" w14:textId="77777777" w:rsidR="0051219D" w:rsidRPr="00471BCD" w:rsidRDefault="0051219D" w:rsidP="0051219D">
      <w:pPr>
        <w:pStyle w:val="BodyCopy"/>
      </w:pPr>
    </w:p>
    <w:p w14:paraId="11EE0582" w14:textId="77777777" w:rsidR="0051219D" w:rsidRDefault="0051219D" w:rsidP="0051219D">
      <w:pPr>
        <w:pStyle w:val="SubHeading"/>
        <w:rPr>
          <w:color w:val="1C4996"/>
        </w:rPr>
      </w:pPr>
      <w:r w:rsidRPr="00981DCF">
        <w:rPr>
          <w:color w:val="1C4996"/>
        </w:rPr>
        <w:t>Requirements of award recipients</w:t>
      </w:r>
    </w:p>
    <w:p w14:paraId="735611E9" w14:textId="77777777" w:rsidR="0051219D" w:rsidRPr="00981DCF" w:rsidRDefault="0051219D" w:rsidP="0051219D">
      <w:pPr>
        <w:pStyle w:val="SubHeading"/>
        <w:rPr>
          <w:color w:val="1C4996"/>
        </w:rPr>
      </w:pPr>
    </w:p>
    <w:p w14:paraId="1749EC9B" w14:textId="1F383D71" w:rsidR="0091292F" w:rsidRDefault="0091292F" w:rsidP="0091292F">
      <w:pPr>
        <w:rPr>
          <w:rFonts w:ascii="Myriad Pro" w:hAnsi="Myriad Pro" w:cs="Calibri"/>
          <w:sz w:val="22"/>
          <w:szCs w:val="22"/>
        </w:rPr>
      </w:pPr>
      <w:r>
        <w:rPr>
          <w:rFonts w:ascii="Myriad Pro" w:hAnsi="Myriad Pro" w:cs="Calibri"/>
          <w:sz w:val="22"/>
          <w:szCs w:val="22"/>
        </w:rPr>
        <w:t>Finalists will be entitled to two (2) free of charge tickets to attend the Victorian Tennis Awards event. Further tickets will be available for purchase subject to capacity.</w:t>
      </w:r>
    </w:p>
    <w:p w14:paraId="47F9FD01" w14:textId="77777777" w:rsidR="0051219D" w:rsidRPr="0082292A" w:rsidRDefault="0051219D" w:rsidP="0051219D">
      <w:pPr>
        <w:rPr>
          <w:rFonts w:ascii="Myriad Pro" w:hAnsi="Myriad Pro"/>
          <w:sz w:val="22"/>
          <w:szCs w:val="20"/>
          <w:lang w:val="en-US"/>
        </w:rPr>
      </w:pPr>
      <w:r w:rsidRPr="0082292A">
        <w:rPr>
          <w:rFonts w:ascii="Myriad Pro" w:hAnsi="Myriad Pro"/>
          <w:sz w:val="22"/>
          <w:szCs w:val="20"/>
          <w:lang w:val="en-US"/>
        </w:rPr>
        <w:t>Successful recipients may be required to participate in marketing and promotional activities in the 12 months following the award.</w:t>
      </w:r>
      <w:r>
        <w:rPr>
          <w:rFonts w:ascii="Myriad Pro" w:hAnsi="Myriad Pro"/>
          <w:sz w:val="22"/>
          <w:szCs w:val="20"/>
          <w:lang w:val="en-US"/>
        </w:rPr>
        <w:t xml:space="preserve"> </w:t>
      </w:r>
    </w:p>
    <w:p w14:paraId="5C6BE7DA" w14:textId="77777777" w:rsidR="0051219D" w:rsidRDefault="0051219D" w:rsidP="0051219D">
      <w:pPr>
        <w:rPr>
          <w:rFonts w:ascii="Myriad Pro" w:hAnsi="Myriad Pro"/>
          <w:sz w:val="22"/>
          <w:szCs w:val="22"/>
          <w:lang w:val="en-US"/>
        </w:rPr>
      </w:pPr>
      <w:r w:rsidRPr="05E533EA">
        <w:rPr>
          <w:rFonts w:ascii="Myriad Pro" w:hAnsi="Myriad Pro"/>
          <w:sz w:val="22"/>
          <w:szCs w:val="22"/>
          <w:lang w:val="en-US"/>
        </w:rPr>
        <w:t xml:space="preserve">The winner of this award will be nominated for the national Excellence in Officiating award to be presented at the 2022 Newcombe Medal (Australian Tennis Awards). </w:t>
      </w:r>
    </w:p>
    <w:p w14:paraId="32AA83E4" w14:textId="77777777" w:rsidR="0051219D" w:rsidRDefault="0051219D" w:rsidP="0051219D">
      <w:pPr>
        <w:rPr>
          <w:rFonts w:ascii="Myriad Pro" w:hAnsi="Myriad Pro"/>
          <w:sz w:val="22"/>
        </w:rPr>
      </w:pPr>
    </w:p>
    <w:p w14:paraId="2CCA35AB" w14:textId="37807130" w:rsidR="0051219D" w:rsidRDefault="0051219D">
      <w:r>
        <w:br w:type="page"/>
      </w:r>
    </w:p>
    <w:p w14:paraId="55830C49" w14:textId="77777777" w:rsidR="00704669" w:rsidRDefault="00704669" w:rsidP="00704669">
      <w:pPr>
        <w:autoSpaceDE w:val="0"/>
        <w:autoSpaceDN w:val="0"/>
        <w:adjustRightInd w:val="0"/>
      </w:pPr>
    </w:p>
    <w:p w14:paraId="183CD674" w14:textId="77777777" w:rsidR="002F227A" w:rsidRPr="00E7385D" w:rsidRDefault="002F227A" w:rsidP="002F227A">
      <w:pPr>
        <w:rPr>
          <w:rFonts w:ascii="Myriad Pro" w:hAnsi="Myriad Pro"/>
          <w:color w:val="5F5F5F"/>
          <w:sz w:val="22"/>
          <w:szCs w:val="20"/>
          <w:lang w:val="en-US"/>
        </w:rPr>
      </w:pPr>
      <w:r>
        <w:rPr>
          <w:rFonts w:ascii="Myriad Pro" w:hAnsi="Myriad Pro" w:cs="Myriad Pro"/>
          <w:b/>
          <w:bCs/>
          <w:i/>
          <w:iCs/>
          <w:color w:val="1C4996"/>
          <w:sz w:val="28"/>
          <w:lang w:eastAsia="en-AU"/>
        </w:rPr>
        <w:t>Nomination form</w:t>
      </w:r>
    </w:p>
    <w:p w14:paraId="70FBD244" w14:textId="77777777" w:rsidR="002F227A" w:rsidRPr="00B24F20" w:rsidRDefault="002F227A" w:rsidP="002F227A">
      <w:pPr>
        <w:autoSpaceDE w:val="0"/>
        <w:autoSpaceDN w:val="0"/>
        <w:adjustRightInd w:val="0"/>
        <w:rPr>
          <w:rFonts w:ascii="Myriad Pro" w:hAnsi="Myriad Pro" w:cs="Myriad Pro"/>
          <w:b/>
          <w:bCs/>
          <w:i/>
          <w:iCs/>
          <w:color w:val="0092D2"/>
          <w:sz w:val="18"/>
          <w:lang w:eastAsia="en-AU"/>
        </w:rPr>
      </w:pPr>
    </w:p>
    <w:p w14:paraId="07BE6867" w14:textId="77777777" w:rsidR="002F227A" w:rsidRPr="00293D1B" w:rsidRDefault="002F227A" w:rsidP="002F227A">
      <w:pPr>
        <w:autoSpaceDE w:val="0"/>
        <w:autoSpaceDN w:val="0"/>
        <w:adjustRightInd w:val="0"/>
        <w:rPr>
          <w:rFonts w:ascii="Myriad Pro" w:hAnsi="Myriad Pro" w:cs="Myriad Pro"/>
          <w:bCs/>
          <w:iCs/>
          <w:sz w:val="22"/>
          <w:lang w:eastAsia="en-AU"/>
        </w:rPr>
      </w:pPr>
      <w:r w:rsidRPr="00293D1B">
        <w:rPr>
          <w:rFonts w:ascii="Myriad Pro" w:hAnsi="Myriad Pro" w:cs="Myriad Pro"/>
          <w:bCs/>
          <w:iCs/>
          <w:sz w:val="22"/>
          <w:lang w:eastAsia="en-AU"/>
        </w:rPr>
        <w:t xml:space="preserve">Provide your responses below, addressing the criteria. </w:t>
      </w:r>
    </w:p>
    <w:p w14:paraId="2EB7E7E6" w14:textId="2FF11007" w:rsidR="002F227A" w:rsidRDefault="002F227A" w:rsidP="002F227A">
      <w:pPr>
        <w:autoSpaceDE w:val="0"/>
        <w:autoSpaceDN w:val="0"/>
        <w:adjustRightInd w:val="0"/>
        <w:rPr>
          <w:rFonts w:ascii="Segoe UI" w:hAnsi="Segoe UI" w:cs="Segoe UI"/>
          <w:color w:val="242424"/>
          <w:sz w:val="22"/>
          <w:szCs w:val="22"/>
          <w:shd w:val="clear" w:color="auto" w:fill="FFFFFF"/>
        </w:rPr>
      </w:pPr>
      <w:r w:rsidRPr="006A0686">
        <w:rPr>
          <w:rFonts w:ascii="Myriad Pro" w:hAnsi="Myriad Pro" w:cs="Segoe UI"/>
          <w:color w:val="242424"/>
          <w:sz w:val="22"/>
          <w:szCs w:val="22"/>
          <w:shd w:val="clear" w:color="auto" w:fill="FFFFFF"/>
        </w:rPr>
        <w:t xml:space="preserve">Please limit responses to strictly </w:t>
      </w:r>
      <w:r>
        <w:rPr>
          <w:rFonts w:ascii="Myriad Pro" w:hAnsi="Myriad Pro" w:cs="Segoe UI"/>
          <w:color w:val="242424"/>
          <w:sz w:val="22"/>
          <w:szCs w:val="22"/>
          <w:shd w:val="clear" w:color="auto" w:fill="FFFFFF"/>
        </w:rPr>
        <w:t>3</w:t>
      </w:r>
      <w:r w:rsidRPr="006A0686">
        <w:rPr>
          <w:rFonts w:ascii="Myriad Pro" w:hAnsi="Myriad Pro" w:cs="Segoe UI"/>
          <w:color w:val="242424"/>
          <w:sz w:val="22"/>
          <w:szCs w:val="22"/>
          <w:shd w:val="clear" w:color="auto" w:fill="FFFFFF"/>
        </w:rPr>
        <w:t>00 words per criteria. Award judges will not assess nomination material which go outside of these parameters</w:t>
      </w:r>
      <w:r>
        <w:rPr>
          <w:rFonts w:ascii="Segoe UI" w:hAnsi="Segoe UI" w:cs="Segoe UI"/>
          <w:color w:val="242424"/>
          <w:sz w:val="22"/>
          <w:szCs w:val="22"/>
          <w:shd w:val="clear" w:color="auto" w:fill="FFFFFF"/>
        </w:rPr>
        <w:t>.</w:t>
      </w:r>
    </w:p>
    <w:p w14:paraId="60482A09" w14:textId="77777777" w:rsidR="002F227A" w:rsidRDefault="002F227A" w:rsidP="002F227A">
      <w:pPr>
        <w:autoSpaceDE w:val="0"/>
        <w:autoSpaceDN w:val="0"/>
        <w:adjustRightInd w:val="0"/>
        <w:rPr>
          <w:rFonts w:ascii="Myriad Pro" w:hAnsi="Myriad Pro" w:cs="Myriad Pro"/>
          <w:bCs/>
          <w:iCs/>
          <w:color w:val="1C4996"/>
          <w:sz w:val="22"/>
          <w:lang w:eastAsia="en-AU"/>
        </w:rPr>
      </w:pPr>
    </w:p>
    <w:tbl>
      <w:tblPr>
        <w:tblStyle w:val="TableGrid"/>
        <w:tblW w:w="0" w:type="auto"/>
        <w:tblLook w:val="04A0" w:firstRow="1" w:lastRow="0" w:firstColumn="1" w:lastColumn="0" w:noHBand="0" w:noVBand="1"/>
      </w:tblPr>
      <w:tblGrid>
        <w:gridCol w:w="1330"/>
        <w:gridCol w:w="7170"/>
      </w:tblGrid>
      <w:tr w:rsidR="002F227A" w:rsidRPr="00293D1B" w14:paraId="01FB8FE6" w14:textId="77777777" w:rsidTr="00D7758E">
        <w:tc>
          <w:tcPr>
            <w:tcW w:w="1330" w:type="dxa"/>
          </w:tcPr>
          <w:p w14:paraId="4B81800C" w14:textId="77777777" w:rsidR="002F227A" w:rsidRPr="00293D1B" w:rsidRDefault="002F227A" w:rsidP="000D436A">
            <w:pPr>
              <w:autoSpaceDE w:val="0"/>
              <w:autoSpaceDN w:val="0"/>
              <w:adjustRightInd w:val="0"/>
              <w:rPr>
                <w:rFonts w:ascii="Myriad Pro" w:hAnsi="Myriad Pro" w:cs="Myriad Pro"/>
                <w:b/>
                <w:iCs/>
                <w:lang w:eastAsia="en-AU"/>
              </w:rPr>
            </w:pPr>
            <w:r w:rsidRPr="00293D1B">
              <w:rPr>
                <w:rFonts w:ascii="Myriad Pro" w:hAnsi="Myriad Pro" w:cs="Myriad Pro"/>
                <w:b/>
                <w:iCs/>
                <w:lang w:eastAsia="en-AU"/>
              </w:rPr>
              <w:t xml:space="preserve">Nominee: </w:t>
            </w:r>
          </w:p>
        </w:tc>
        <w:tc>
          <w:tcPr>
            <w:tcW w:w="7170" w:type="dxa"/>
          </w:tcPr>
          <w:p w14:paraId="421A31F6" w14:textId="77777777" w:rsidR="002F227A" w:rsidRPr="00293D1B" w:rsidRDefault="002F227A" w:rsidP="000D436A">
            <w:pPr>
              <w:autoSpaceDE w:val="0"/>
              <w:autoSpaceDN w:val="0"/>
              <w:adjustRightInd w:val="0"/>
              <w:rPr>
                <w:rFonts w:ascii="Myriad Pro" w:hAnsi="Myriad Pro" w:cs="Myriad Pro"/>
                <w:bCs/>
                <w:iCs/>
                <w:sz w:val="28"/>
                <w:szCs w:val="28"/>
                <w:lang w:eastAsia="en-AU"/>
              </w:rPr>
            </w:pPr>
            <w:r w:rsidRPr="00293D1B">
              <w:rPr>
                <w:rFonts w:ascii="Myriad Pro" w:hAnsi="Myriad Pro" w:cs="Myriad Pro"/>
                <w:bCs/>
                <w:iCs/>
                <w:sz w:val="28"/>
                <w:szCs w:val="28"/>
                <w:lang w:eastAsia="en-AU"/>
              </w:rPr>
              <w:t>Enter nominee name here</w:t>
            </w:r>
          </w:p>
        </w:tc>
      </w:tr>
      <w:tr w:rsidR="008B40BA" w:rsidRPr="00293D1B" w14:paraId="2B0FB391" w14:textId="77777777" w:rsidTr="00D7758E">
        <w:tc>
          <w:tcPr>
            <w:tcW w:w="1330" w:type="dxa"/>
          </w:tcPr>
          <w:p w14:paraId="028DAA82" w14:textId="2B16DA14" w:rsidR="008B40BA" w:rsidRPr="00293D1B" w:rsidRDefault="00D7758E" w:rsidP="000D436A">
            <w:pPr>
              <w:autoSpaceDE w:val="0"/>
              <w:autoSpaceDN w:val="0"/>
              <w:adjustRightInd w:val="0"/>
              <w:rPr>
                <w:rFonts w:ascii="Myriad Pro" w:hAnsi="Myriad Pro" w:cs="Myriad Pro"/>
                <w:b/>
                <w:iCs/>
                <w:lang w:eastAsia="en-AU"/>
              </w:rPr>
            </w:pPr>
            <w:r>
              <w:rPr>
                <w:rFonts w:ascii="Myriad Pro" w:hAnsi="Myriad Pro" w:cs="Myriad Pro"/>
                <w:b/>
                <w:iCs/>
                <w:lang w:eastAsia="en-AU"/>
              </w:rPr>
              <w:t xml:space="preserve">Affiliate: </w:t>
            </w:r>
          </w:p>
        </w:tc>
        <w:tc>
          <w:tcPr>
            <w:tcW w:w="7170" w:type="dxa"/>
          </w:tcPr>
          <w:p w14:paraId="0FD2F50D" w14:textId="087378C2" w:rsidR="008B40BA" w:rsidRPr="00293D1B" w:rsidRDefault="00D7758E" w:rsidP="000D436A">
            <w:pPr>
              <w:autoSpaceDE w:val="0"/>
              <w:autoSpaceDN w:val="0"/>
              <w:adjustRightInd w:val="0"/>
              <w:rPr>
                <w:rFonts w:ascii="Myriad Pro" w:hAnsi="Myriad Pro" w:cs="Myriad Pro"/>
                <w:bCs/>
                <w:iCs/>
                <w:sz w:val="28"/>
                <w:szCs w:val="28"/>
                <w:lang w:eastAsia="en-AU"/>
              </w:rPr>
            </w:pPr>
            <w:r>
              <w:rPr>
                <w:rFonts w:ascii="Myriad Pro" w:hAnsi="Myriad Pro" w:cs="Myriad Pro"/>
                <w:bCs/>
                <w:iCs/>
                <w:sz w:val="28"/>
                <w:szCs w:val="28"/>
                <w:lang w:eastAsia="en-AU"/>
              </w:rPr>
              <w:t>Enter name of affiliate body the nominee is connected to</w:t>
            </w:r>
          </w:p>
        </w:tc>
      </w:tr>
    </w:tbl>
    <w:p w14:paraId="2ACC22C1" w14:textId="77777777" w:rsidR="002F227A" w:rsidRPr="00293D1B" w:rsidRDefault="002F227A" w:rsidP="002F227A">
      <w:pPr>
        <w:autoSpaceDE w:val="0"/>
        <w:autoSpaceDN w:val="0"/>
        <w:adjustRightInd w:val="0"/>
        <w:rPr>
          <w:rFonts w:ascii="Myriad Pro" w:hAnsi="Myriad Pro" w:cs="Myriad Pro"/>
          <w:b/>
          <w:iCs/>
          <w:sz w:val="22"/>
          <w:lang w:eastAsia="en-AU"/>
        </w:rPr>
      </w:pPr>
    </w:p>
    <w:p w14:paraId="745E026E" w14:textId="77777777" w:rsidR="002F227A" w:rsidRPr="00293D1B" w:rsidRDefault="002F227A" w:rsidP="002F227A">
      <w:pPr>
        <w:autoSpaceDE w:val="0"/>
        <w:autoSpaceDN w:val="0"/>
        <w:adjustRightInd w:val="0"/>
        <w:rPr>
          <w:rFonts w:ascii="Myriad Pro" w:hAnsi="Myriad Pro" w:cs="Myriad Pro"/>
          <w:b/>
          <w:iCs/>
          <w:sz w:val="22"/>
          <w:lang w:eastAsia="en-AU"/>
        </w:rPr>
      </w:pPr>
      <w:r w:rsidRPr="00293D1B">
        <w:rPr>
          <w:rFonts w:ascii="Myriad Pro" w:hAnsi="Myriad Pro" w:cs="Myriad Pro"/>
          <w:b/>
          <w:iCs/>
          <w:sz w:val="22"/>
          <w:lang w:eastAsia="en-AU"/>
        </w:rPr>
        <w:t xml:space="preserve">Eligibility Criteria: </w:t>
      </w:r>
    </w:p>
    <w:p w14:paraId="55902F45" w14:textId="77777777" w:rsidR="002F227A" w:rsidRPr="00293D1B" w:rsidRDefault="002F227A" w:rsidP="002F227A">
      <w:pPr>
        <w:autoSpaceDE w:val="0"/>
        <w:autoSpaceDN w:val="0"/>
        <w:adjustRightInd w:val="0"/>
        <w:rPr>
          <w:rFonts w:ascii="Myriad Pro" w:hAnsi="Myriad Pro" w:cs="Myriad Pro"/>
          <w:bCs/>
          <w:iCs/>
          <w:sz w:val="22"/>
          <w:lang w:eastAsia="en-AU"/>
        </w:rPr>
      </w:pPr>
    </w:p>
    <w:tbl>
      <w:tblPr>
        <w:tblStyle w:val="TableGrid"/>
        <w:tblW w:w="0" w:type="auto"/>
        <w:tblLook w:val="04A0" w:firstRow="1" w:lastRow="0" w:firstColumn="1" w:lastColumn="0" w:noHBand="0" w:noVBand="1"/>
      </w:tblPr>
      <w:tblGrid>
        <w:gridCol w:w="8642"/>
        <w:gridCol w:w="1814"/>
      </w:tblGrid>
      <w:tr w:rsidR="002F227A" w:rsidRPr="00293D1B" w14:paraId="07C6B1A9" w14:textId="77777777" w:rsidTr="000D436A">
        <w:tc>
          <w:tcPr>
            <w:tcW w:w="8642" w:type="dxa"/>
          </w:tcPr>
          <w:p w14:paraId="177246E8" w14:textId="77777777" w:rsidR="002F227A" w:rsidRPr="00293D1B" w:rsidRDefault="002F227A" w:rsidP="000D436A">
            <w:pPr>
              <w:autoSpaceDE w:val="0"/>
              <w:autoSpaceDN w:val="0"/>
              <w:adjustRightInd w:val="0"/>
              <w:rPr>
                <w:rFonts w:ascii="Myriad Pro" w:hAnsi="Myriad Pro" w:cs="Myriad Pro"/>
                <w:bCs/>
                <w:iCs/>
                <w:lang w:eastAsia="en-AU"/>
              </w:rPr>
            </w:pPr>
            <w:r w:rsidRPr="00293D1B">
              <w:rPr>
                <w:rFonts w:ascii="Myriad Pro" w:hAnsi="Myriad Pro" w:cs="Myriad Pro"/>
                <w:bCs/>
                <w:iCs/>
                <w:lang w:eastAsia="en-AU"/>
              </w:rPr>
              <w:t xml:space="preserve">The nominee successfully meets all Eligibility criteria set out for this award </w:t>
            </w:r>
          </w:p>
        </w:tc>
        <w:tc>
          <w:tcPr>
            <w:tcW w:w="1814" w:type="dxa"/>
          </w:tcPr>
          <w:p w14:paraId="1616E7C8" w14:textId="5C23F003" w:rsidR="002F227A" w:rsidRPr="00293D1B" w:rsidRDefault="003C4B05" w:rsidP="000D436A">
            <w:pPr>
              <w:autoSpaceDE w:val="0"/>
              <w:autoSpaceDN w:val="0"/>
              <w:adjustRightInd w:val="0"/>
              <w:rPr>
                <w:rFonts w:ascii="Myriad Pro" w:hAnsi="Myriad Pro" w:cs="Myriad Pro"/>
                <w:bCs/>
                <w:iCs/>
                <w:lang w:eastAsia="en-AU"/>
              </w:rPr>
            </w:pPr>
            <w:sdt>
              <w:sdtPr>
                <w:rPr>
                  <w:rFonts w:ascii="Myriad Pro" w:hAnsi="Myriad Pro" w:cs="Myriad Pro"/>
                  <w:bCs/>
                  <w:iCs/>
                  <w:lang w:eastAsia="en-AU"/>
                </w:rPr>
                <w:id w:val="421763837"/>
                <w14:checkbox>
                  <w14:checked w14:val="0"/>
                  <w14:checkedState w14:val="2612" w14:font="MS Gothic"/>
                  <w14:uncheckedState w14:val="2610" w14:font="MS Gothic"/>
                </w14:checkbox>
              </w:sdtPr>
              <w:sdtEndPr/>
              <w:sdtContent>
                <w:r w:rsidR="00DE3157" w:rsidRPr="00DE3157">
                  <w:rPr>
                    <w:rFonts w:ascii="MS Gothic" w:eastAsia="MS Gothic" w:hAnsi="MS Gothic" w:cs="Myriad Pro" w:hint="eastAsia"/>
                    <w:bCs/>
                    <w:iCs/>
                    <w:lang w:eastAsia="en-AU"/>
                  </w:rPr>
                  <w:t>☐</w:t>
                </w:r>
              </w:sdtContent>
            </w:sdt>
            <w:r w:rsidR="002F227A" w:rsidRPr="00293D1B">
              <w:rPr>
                <w:rFonts w:ascii="Myriad Pro" w:hAnsi="Myriad Pro" w:cs="Myriad Pro"/>
                <w:bCs/>
                <w:iCs/>
                <w:lang w:eastAsia="en-AU"/>
              </w:rPr>
              <w:t xml:space="preserve">Yes </w:t>
            </w:r>
            <w:sdt>
              <w:sdtPr>
                <w:rPr>
                  <w:rFonts w:ascii="Myriad Pro" w:hAnsi="Myriad Pro" w:cs="Myriad Pro"/>
                  <w:bCs/>
                  <w:iCs/>
                  <w:lang w:eastAsia="en-AU"/>
                </w:rPr>
                <w:id w:val="-161465220"/>
                <w14:checkbox>
                  <w14:checked w14:val="0"/>
                  <w14:checkedState w14:val="2612" w14:font="MS Gothic"/>
                  <w14:uncheckedState w14:val="2610" w14:font="MS Gothic"/>
                </w14:checkbox>
              </w:sdtPr>
              <w:sdtEndPr/>
              <w:sdtContent>
                <w:r w:rsidR="00DE3157" w:rsidRPr="00DE3157">
                  <w:rPr>
                    <w:rFonts w:ascii="MS Gothic" w:eastAsia="MS Gothic" w:hAnsi="MS Gothic" w:cs="Myriad Pro" w:hint="eastAsia"/>
                    <w:bCs/>
                    <w:iCs/>
                    <w:lang w:eastAsia="en-AU"/>
                  </w:rPr>
                  <w:t>☐</w:t>
                </w:r>
              </w:sdtContent>
            </w:sdt>
            <w:r w:rsidR="002F227A" w:rsidRPr="00293D1B">
              <w:rPr>
                <w:rFonts w:ascii="Myriad Pro" w:hAnsi="Myriad Pro" w:cs="Myriad Pro"/>
                <w:bCs/>
                <w:iCs/>
                <w:lang w:eastAsia="en-AU"/>
              </w:rPr>
              <w:t xml:space="preserve"> No</w:t>
            </w:r>
          </w:p>
        </w:tc>
      </w:tr>
    </w:tbl>
    <w:p w14:paraId="3FD6725E" w14:textId="454D0A38" w:rsidR="00E7385D" w:rsidRDefault="00E7385D" w:rsidP="00785827">
      <w:pPr>
        <w:rPr>
          <w:rFonts w:ascii="Myriad Pro" w:hAnsi="Myriad Pro"/>
          <w:sz w:val="22"/>
          <w:lang w:val="en-US"/>
        </w:rPr>
      </w:pPr>
    </w:p>
    <w:tbl>
      <w:tblPr>
        <w:tblStyle w:val="TableGrid"/>
        <w:tblW w:w="0" w:type="auto"/>
        <w:tblLook w:val="04A0" w:firstRow="1" w:lastRow="0" w:firstColumn="1" w:lastColumn="0" w:noHBand="0" w:noVBand="1"/>
      </w:tblPr>
      <w:tblGrid>
        <w:gridCol w:w="562"/>
        <w:gridCol w:w="9894"/>
      </w:tblGrid>
      <w:tr w:rsidR="00E7385D" w14:paraId="2BBBBDD7" w14:textId="77777777" w:rsidTr="00D7758E">
        <w:tc>
          <w:tcPr>
            <w:tcW w:w="562" w:type="dxa"/>
            <w:tcBorders>
              <w:bottom w:val="single" w:sz="4" w:space="0" w:color="auto"/>
            </w:tcBorders>
            <w:shd w:val="clear" w:color="auto" w:fill="000000" w:themeFill="text1"/>
          </w:tcPr>
          <w:p w14:paraId="08F254D3" w14:textId="449F48F2" w:rsidR="00E7385D" w:rsidRPr="00E7385D" w:rsidRDefault="00E7385D" w:rsidP="00E7385D">
            <w:pPr>
              <w:jc w:val="center"/>
              <w:rPr>
                <w:rFonts w:ascii="Myriad Pro" w:hAnsi="Myriad Pro"/>
                <w:b/>
                <w:color w:val="FFFFFF" w:themeColor="background1"/>
                <w:szCs w:val="20"/>
                <w:lang w:val="en-US"/>
              </w:rPr>
            </w:pPr>
            <w:r w:rsidRPr="00E7385D">
              <w:rPr>
                <w:rFonts w:ascii="Myriad Pro" w:hAnsi="Myriad Pro"/>
                <w:b/>
                <w:color w:val="FFFFFF" w:themeColor="background1"/>
                <w:szCs w:val="20"/>
                <w:lang w:val="en-US"/>
              </w:rPr>
              <w:t>No.</w:t>
            </w:r>
          </w:p>
        </w:tc>
        <w:tc>
          <w:tcPr>
            <w:tcW w:w="9894" w:type="dxa"/>
            <w:tcBorders>
              <w:bottom w:val="single" w:sz="4" w:space="0" w:color="auto"/>
            </w:tcBorders>
            <w:shd w:val="clear" w:color="auto" w:fill="000000" w:themeFill="text1"/>
          </w:tcPr>
          <w:p w14:paraId="53ACEAE2" w14:textId="42CA1DD9" w:rsidR="00E7385D" w:rsidRPr="00E7385D" w:rsidRDefault="00E7385D" w:rsidP="00E7385D">
            <w:pPr>
              <w:rPr>
                <w:rFonts w:ascii="Myriad Pro" w:hAnsi="Myriad Pro"/>
                <w:b/>
                <w:color w:val="FFFFFF" w:themeColor="background1"/>
                <w:szCs w:val="20"/>
                <w:lang w:val="en-US"/>
              </w:rPr>
            </w:pPr>
            <w:r w:rsidRPr="00E7385D">
              <w:rPr>
                <w:rFonts w:ascii="Myriad Pro" w:hAnsi="Myriad Pro"/>
                <w:b/>
                <w:color w:val="FFFFFF" w:themeColor="background1"/>
                <w:szCs w:val="20"/>
                <w:lang w:val="en-US"/>
              </w:rPr>
              <w:t>D</w:t>
            </w:r>
            <w:r>
              <w:rPr>
                <w:rFonts w:ascii="Myriad Pro" w:hAnsi="Myriad Pro"/>
                <w:b/>
                <w:color w:val="FFFFFF" w:themeColor="background1"/>
                <w:szCs w:val="20"/>
                <w:lang w:val="en-US"/>
              </w:rPr>
              <w:t>escription</w:t>
            </w:r>
          </w:p>
        </w:tc>
      </w:tr>
      <w:tr w:rsidR="008B40BA" w14:paraId="133F6FDB" w14:textId="77777777" w:rsidTr="00D7758E">
        <w:tc>
          <w:tcPr>
            <w:tcW w:w="562" w:type="dxa"/>
            <w:vMerge w:val="restart"/>
            <w:tcBorders>
              <w:top w:val="single" w:sz="4" w:space="0" w:color="auto"/>
              <w:left w:val="single" w:sz="4" w:space="0" w:color="auto"/>
              <w:bottom w:val="single" w:sz="4" w:space="0" w:color="auto"/>
              <w:right w:val="single" w:sz="4" w:space="0" w:color="auto"/>
            </w:tcBorders>
            <w:vAlign w:val="center"/>
          </w:tcPr>
          <w:p w14:paraId="5C6E9D7F" w14:textId="649EAE3A" w:rsidR="008B40BA" w:rsidRPr="00E7385D" w:rsidRDefault="008B40BA" w:rsidP="008B40BA">
            <w:pPr>
              <w:jc w:val="center"/>
              <w:rPr>
                <w:rFonts w:ascii="Myriad Pro" w:hAnsi="Myriad Pro"/>
                <w:szCs w:val="20"/>
                <w:lang w:val="en-US"/>
              </w:rPr>
            </w:pPr>
            <w:r w:rsidRPr="00E7385D">
              <w:rPr>
                <w:rFonts w:ascii="Myriad Pro" w:hAnsi="Myriad Pro"/>
                <w:szCs w:val="20"/>
                <w:lang w:val="en-US"/>
              </w:rPr>
              <w:t>1</w:t>
            </w:r>
          </w:p>
        </w:tc>
        <w:tc>
          <w:tcPr>
            <w:tcW w:w="9894" w:type="dxa"/>
            <w:tcBorders>
              <w:top w:val="single" w:sz="4" w:space="0" w:color="auto"/>
              <w:left w:val="single" w:sz="4" w:space="0" w:color="auto"/>
              <w:bottom w:val="single" w:sz="4" w:space="0" w:color="auto"/>
            </w:tcBorders>
          </w:tcPr>
          <w:p w14:paraId="548A86E0" w14:textId="77777777" w:rsidR="008B40BA" w:rsidRPr="008B40BA" w:rsidRDefault="008B40BA" w:rsidP="008B40BA">
            <w:pPr>
              <w:pStyle w:val="BodyCopy"/>
              <w:rPr>
                <w:color w:val="auto"/>
                <w:szCs w:val="22"/>
              </w:rPr>
            </w:pPr>
            <w:r w:rsidRPr="008B40BA">
              <w:rPr>
                <w:color w:val="auto"/>
              </w:rPr>
              <w:t xml:space="preserve">The leadership qualities shown in </w:t>
            </w:r>
          </w:p>
          <w:p w14:paraId="61651551" w14:textId="77777777" w:rsidR="008B40BA" w:rsidRPr="008B40BA" w:rsidRDefault="008B40BA" w:rsidP="008B40BA">
            <w:pPr>
              <w:pStyle w:val="BodyCopy"/>
              <w:numPr>
                <w:ilvl w:val="0"/>
                <w:numId w:val="1"/>
              </w:numPr>
              <w:rPr>
                <w:rFonts w:asciiTheme="minorHAnsi" w:eastAsiaTheme="minorEastAsia" w:hAnsiTheme="minorHAnsi" w:cstheme="minorBidi"/>
                <w:color w:val="auto"/>
                <w:szCs w:val="22"/>
              </w:rPr>
            </w:pPr>
            <w:r w:rsidRPr="008B40BA">
              <w:rPr>
                <w:color w:val="auto"/>
              </w:rPr>
              <w:t xml:space="preserve">continuing to grow the club or facilitate successful change </w:t>
            </w:r>
          </w:p>
          <w:p w14:paraId="7DEFAB60" w14:textId="77777777" w:rsidR="008B40BA" w:rsidRPr="008B40BA" w:rsidRDefault="008B40BA" w:rsidP="008B40BA">
            <w:pPr>
              <w:pStyle w:val="BodyCopy"/>
              <w:numPr>
                <w:ilvl w:val="0"/>
                <w:numId w:val="1"/>
              </w:numPr>
              <w:rPr>
                <w:color w:val="auto"/>
                <w:szCs w:val="22"/>
              </w:rPr>
            </w:pPr>
            <w:r w:rsidRPr="008B40BA">
              <w:rPr>
                <w:color w:val="auto"/>
              </w:rPr>
              <w:t>to foster and drive a positive culture within the club/</w:t>
            </w:r>
            <w:proofErr w:type="gramStart"/>
            <w:r w:rsidRPr="008B40BA">
              <w:rPr>
                <w:color w:val="auto"/>
              </w:rPr>
              <w:t>venue</w:t>
            </w:r>
            <w:proofErr w:type="gramEnd"/>
            <w:r w:rsidRPr="008B40BA">
              <w:rPr>
                <w:color w:val="auto"/>
              </w:rPr>
              <w:t xml:space="preserve"> which is welcoming, safe and inclusive</w:t>
            </w:r>
          </w:p>
          <w:p w14:paraId="0D9C448A" w14:textId="77777777" w:rsidR="008B40BA" w:rsidRPr="008B40BA" w:rsidRDefault="008B40BA" w:rsidP="008B40BA">
            <w:pPr>
              <w:pStyle w:val="BodyCopy"/>
              <w:numPr>
                <w:ilvl w:val="0"/>
                <w:numId w:val="1"/>
              </w:numPr>
              <w:rPr>
                <w:color w:val="auto"/>
                <w:szCs w:val="22"/>
              </w:rPr>
            </w:pPr>
            <w:r w:rsidRPr="008B40BA">
              <w:rPr>
                <w:color w:val="auto"/>
              </w:rPr>
              <w:t>any building or facility projects</w:t>
            </w:r>
          </w:p>
          <w:p w14:paraId="1A9CFA6A" w14:textId="526BD376" w:rsidR="008B40BA" w:rsidRPr="008B40BA" w:rsidRDefault="008B40BA" w:rsidP="008B40BA">
            <w:pPr>
              <w:pStyle w:val="BodyCopy"/>
              <w:numPr>
                <w:ilvl w:val="0"/>
                <w:numId w:val="1"/>
              </w:numPr>
              <w:rPr>
                <w:szCs w:val="22"/>
              </w:rPr>
            </w:pPr>
            <w:r w:rsidRPr="008B40BA">
              <w:rPr>
                <w:color w:val="auto"/>
                <w:szCs w:val="22"/>
              </w:rPr>
              <w:t xml:space="preserve">the impact of the time spent both short term and long term and how that benefits the club, </w:t>
            </w:r>
            <w:proofErr w:type="gramStart"/>
            <w:r w:rsidRPr="008B40BA">
              <w:rPr>
                <w:color w:val="auto"/>
                <w:szCs w:val="22"/>
              </w:rPr>
              <w:t>community</w:t>
            </w:r>
            <w:proofErr w:type="gramEnd"/>
            <w:r w:rsidRPr="008B40BA">
              <w:rPr>
                <w:color w:val="auto"/>
                <w:szCs w:val="22"/>
              </w:rPr>
              <w:t xml:space="preserve"> and the sport</w:t>
            </w:r>
          </w:p>
        </w:tc>
      </w:tr>
      <w:tr w:rsidR="008B40BA" w14:paraId="1EA808D1" w14:textId="77777777" w:rsidTr="00D7758E">
        <w:tc>
          <w:tcPr>
            <w:tcW w:w="562" w:type="dxa"/>
            <w:vMerge/>
            <w:tcBorders>
              <w:top w:val="single" w:sz="4" w:space="0" w:color="auto"/>
              <w:bottom w:val="single" w:sz="4" w:space="0" w:color="auto"/>
              <w:right w:val="single" w:sz="4" w:space="0" w:color="auto"/>
            </w:tcBorders>
            <w:vAlign w:val="center"/>
          </w:tcPr>
          <w:p w14:paraId="03B2D2A5" w14:textId="77777777" w:rsidR="008B40BA" w:rsidRPr="00E7385D" w:rsidRDefault="008B40BA" w:rsidP="008B40BA">
            <w:pPr>
              <w:jc w:val="center"/>
              <w:rPr>
                <w:rFonts w:ascii="Myriad Pro" w:hAnsi="Myriad Pro"/>
                <w:szCs w:val="20"/>
                <w:lang w:val="en-US"/>
              </w:rPr>
            </w:pPr>
          </w:p>
        </w:tc>
        <w:tc>
          <w:tcPr>
            <w:tcW w:w="9894" w:type="dxa"/>
            <w:tcBorders>
              <w:top w:val="single" w:sz="4" w:space="0" w:color="auto"/>
              <w:left w:val="single" w:sz="4" w:space="0" w:color="auto"/>
              <w:bottom w:val="single" w:sz="4" w:space="0" w:color="auto"/>
              <w:right w:val="single" w:sz="4" w:space="0" w:color="auto"/>
            </w:tcBorders>
          </w:tcPr>
          <w:p w14:paraId="7B364EC7" w14:textId="082B99B9" w:rsidR="008B40BA" w:rsidRDefault="008B40BA" w:rsidP="008B40BA">
            <w:pPr>
              <w:rPr>
                <w:rFonts w:ascii="Myriad Pro" w:hAnsi="Myriad Pro"/>
                <w:color w:val="5F5F5F"/>
                <w:szCs w:val="20"/>
                <w:lang w:val="en-US"/>
              </w:rPr>
            </w:pPr>
          </w:p>
          <w:p w14:paraId="0BB4F087" w14:textId="0C6580CF" w:rsidR="008B40BA" w:rsidRDefault="008B40BA" w:rsidP="008B40BA">
            <w:pPr>
              <w:rPr>
                <w:rFonts w:ascii="Myriad Pro" w:hAnsi="Myriad Pro"/>
                <w:color w:val="5F5F5F"/>
                <w:szCs w:val="20"/>
                <w:lang w:val="en-US"/>
              </w:rPr>
            </w:pPr>
          </w:p>
          <w:p w14:paraId="7E47AC40" w14:textId="245D5E8B" w:rsidR="008B40BA" w:rsidRDefault="008B40BA" w:rsidP="008B40BA">
            <w:pPr>
              <w:rPr>
                <w:rFonts w:ascii="Myriad Pro" w:hAnsi="Myriad Pro"/>
                <w:color w:val="5F5F5F"/>
                <w:szCs w:val="20"/>
                <w:lang w:val="en-US"/>
              </w:rPr>
            </w:pPr>
          </w:p>
        </w:tc>
      </w:tr>
      <w:tr w:rsidR="008B40BA" w14:paraId="74DADEF9" w14:textId="77777777" w:rsidTr="00D7758E">
        <w:tc>
          <w:tcPr>
            <w:tcW w:w="562" w:type="dxa"/>
            <w:vMerge w:val="restart"/>
            <w:tcBorders>
              <w:top w:val="single" w:sz="4" w:space="0" w:color="auto"/>
              <w:left w:val="single" w:sz="4" w:space="0" w:color="auto"/>
              <w:bottom w:val="single" w:sz="4" w:space="0" w:color="auto"/>
              <w:right w:val="single" w:sz="4" w:space="0" w:color="auto"/>
            </w:tcBorders>
            <w:vAlign w:val="center"/>
          </w:tcPr>
          <w:p w14:paraId="39433B86" w14:textId="6DAF5A0B" w:rsidR="008B40BA" w:rsidRPr="00E7385D" w:rsidRDefault="009B486C" w:rsidP="008B40BA">
            <w:pPr>
              <w:jc w:val="center"/>
              <w:rPr>
                <w:rFonts w:ascii="Myriad Pro" w:hAnsi="Myriad Pro"/>
                <w:szCs w:val="20"/>
                <w:lang w:val="en-US"/>
              </w:rPr>
            </w:pPr>
            <w:r>
              <w:rPr>
                <w:rFonts w:ascii="Myriad Pro" w:hAnsi="Myriad Pro"/>
                <w:szCs w:val="20"/>
                <w:lang w:val="en-US"/>
              </w:rPr>
              <w:t>2</w:t>
            </w:r>
          </w:p>
        </w:tc>
        <w:tc>
          <w:tcPr>
            <w:tcW w:w="9894" w:type="dxa"/>
            <w:tcBorders>
              <w:top w:val="single" w:sz="4" w:space="0" w:color="auto"/>
              <w:left w:val="single" w:sz="4" w:space="0" w:color="auto"/>
              <w:bottom w:val="single" w:sz="4" w:space="0" w:color="auto"/>
              <w:right w:val="single" w:sz="4" w:space="0" w:color="auto"/>
            </w:tcBorders>
          </w:tcPr>
          <w:p w14:paraId="634F50C7" w14:textId="5189BDE8" w:rsidR="008B40BA" w:rsidRPr="0090019F" w:rsidRDefault="008B40BA" w:rsidP="008B40BA">
            <w:pPr>
              <w:rPr>
                <w:rFonts w:ascii="Myriad Pro" w:hAnsi="Myriad Pro"/>
                <w:szCs w:val="20"/>
                <w:lang w:val="en-US"/>
              </w:rPr>
            </w:pPr>
            <w:r w:rsidRPr="00A14CFE">
              <w:rPr>
                <w:rFonts w:ascii="Myriad Pro" w:hAnsi="Myriad Pro"/>
                <w:szCs w:val="20"/>
                <w:lang w:val="en-US"/>
              </w:rPr>
              <w:t>Evidence of fostered relationships within and between the club / association and the community, Local Government and Tennis Victoria.</w:t>
            </w:r>
          </w:p>
        </w:tc>
      </w:tr>
      <w:tr w:rsidR="008B40BA" w14:paraId="2714066C" w14:textId="77777777" w:rsidTr="00D7758E">
        <w:tc>
          <w:tcPr>
            <w:tcW w:w="562" w:type="dxa"/>
            <w:vMerge/>
            <w:tcBorders>
              <w:top w:val="single" w:sz="4" w:space="0" w:color="auto"/>
              <w:bottom w:val="single" w:sz="4" w:space="0" w:color="auto"/>
              <w:right w:val="single" w:sz="4" w:space="0" w:color="auto"/>
            </w:tcBorders>
            <w:vAlign w:val="center"/>
          </w:tcPr>
          <w:p w14:paraId="0BA8D9E4" w14:textId="77777777" w:rsidR="008B40BA" w:rsidRPr="00E7385D" w:rsidRDefault="008B40BA" w:rsidP="008B40BA">
            <w:pPr>
              <w:jc w:val="center"/>
              <w:rPr>
                <w:rFonts w:ascii="Myriad Pro" w:hAnsi="Myriad Pro"/>
                <w:szCs w:val="20"/>
                <w:lang w:val="en-US"/>
              </w:rPr>
            </w:pPr>
          </w:p>
        </w:tc>
        <w:tc>
          <w:tcPr>
            <w:tcW w:w="9894" w:type="dxa"/>
            <w:tcBorders>
              <w:top w:val="single" w:sz="4" w:space="0" w:color="auto"/>
              <w:left w:val="single" w:sz="4" w:space="0" w:color="auto"/>
              <w:bottom w:val="single" w:sz="4" w:space="0" w:color="auto"/>
              <w:right w:val="single" w:sz="4" w:space="0" w:color="auto"/>
            </w:tcBorders>
          </w:tcPr>
          <w:p w14:paraId="1E3D6678" w14:textId="77777777" w:rsidR="008B40BA" w:rsidRPr="0090019F" w:rsidRDefault="008B40BA" w:rsidP="008B40BA">
            <w:pPr>
              <w:rPr>
                <w:rFonts w:ascii="Myriad Pro" w:hAnsi="Myriad Pro"/>
                <w:szCs w:val="20"/>
                <w:lang w:val="en-US"/>
              </w:rPr>
            </w:pPr>
          </w:p>
          <w:p w14:paraId="353BCAEE" w14:textId="77777777" w:rsidR="008B40BA" w:rsidRPr="0090019F" w:rsidRDefault="008B40BA" w:rsidP="008B40BA">
            <w:pPr>
              <w:rPr>
                <w:rFonts w:ascii="Myriad Pro" w:hAnsi="Myriad Pro"/>
                <w:szCs w:val="20"/>
                <w:lang w:val="en-US"/>
              </w:rPr>
            </w:pPr>
          </w:p>
          <w:p w14:paraId="67BBB4CD" w14:textId="7907A46C" w:rsidR="008B40BA" w:rsidRPr="0090019F" w:rsidRDefault="008B40BA" w:rsidP="008B40BA">
            <w:pPr>
              <w:rPr>
                <w:rFonts w:ascii="Myriad Pro" w:hAnsi="Myriad Pro"/>
                <w:szCs w:val="20"/>
                <w:lang w:val="en-US"/>
              </w:rPr>
            </w:pPr>
          </w:p>
        </w:tc>
      </w:tr>
      <w:tr w:rsidR="008B40BA" w14:paraId="3B06E6C2" w14:textId="77777777" w:rsidTr="00D7758E">
        <w:tc>
          <w:tcPr>
            <w:tcW w:w="562" w:type="dxa"/>
            <w:vMerge w:val="restart"/>
            <w:tcBorders>
              <w:top w:val="single" w:sz="4" w:space="0" w:color="auto"/>
              <w:left w:val="single" w:sz="4" w:space="0" w:color="auto"/>
              <w:bottom w:val="single" w:sz="4" w:space="0" w:color="auto"/>
              <w:right w:val="single" w:sz="4" w:space="0" w:color="auto"/>
            </w:tcBorders>
            <w:vAlign w:val="center"/>
          </w:tcPr>
          <w:p w14:paraId="464730EE" w14:textId="56E265FF" w:rsidR="008B40BA" w:rsidRPr="00E7385D" w:rsidRDefault="009B486C" w:rsidP="008B40BA">
            <w:pPr>
              <w:jc w:val="center"/>
              <w:rPr>
                <w:rFonts w:ascii="Myriad Pro" w:hAnsi="Myriad Pro"/>
                <w:szCs w:val="20"/>
                <w:lang w:val="en-US"/>
              </w:rPr>
            </w:pPr>
            <w:r>
              <w:rPr>
                <w:rFonts w:ascii="Myriad Pro" w:hAnsi="Myriad Pro"/>
                <w:szCs w:val="20"/>
                <w:lang w:val="en-US"/>
              </w:rPr>
              <w:t>3</w:t>
            </w:r>
          </w:p>
        </w:tc>
        <w:tc>
          <w:tcPr>
            <w:tcW w:w="9894" w:type="dxa"/>
            <w:tcBorders>
              <w:top w:val="single" w:sz="4" w:space="0" w:color="auto"/>
              <w:left w:val="single" w:sz="4" w:space="0" w:color="auto"/>
              <w:bottom w:val="single" w:sz="4" w:space="0" w:color="auto"/>
              <w:right w:val="single" w:sz="4" w:space="0" w:color="auto"/>
            </w:tcBorders>
          </w:tcPr>
          <w:p w14:paraId="342CF02E" w14:textId="12E38D59" w:rsidR="008B40BA" w:rsidRPr="0090019F" w:rsidRDefault="008B40BA" w:rsidP="008B40BA">
            <w:pPr>
              <w:rPr>
                <w:rFonts w:ascii="Myriad Pro" w:hAnsi="Myriad Pro"/>
                <w:szCs w:val="20"/>
                <w:lang w:val="en-US"/>
              </w:rPr>
            </w:pPr>
            <w:r w:rsidRPr="0090019F">
              <w:rPr>
                <w:rFonts w:ascii="Myriad Pro" w:hAnsi="Myriad Pro"/>
              </w:rPr>
              <w:t>The contribution to making Tennis inclusive for diverse communities (</w:t>
            </w:r>
            <w:proofErr w:type="spellStart"/>
            <w:r w:rsidRPr="0090019F">
              <w:rPr>
                <w:rFonts w:ascii="Myriad Pro" w:hAnsi="Myriad Pro"/>
              </w:rPr>
              <w:t>ie</w:t>
            </w:r>
            <w:proofErr w:type="spellEnd"/>
            <w:r w:rsidRPr="0090019F">
              <w:rPr>
                <w:rFonts w:ascii="Myriad Pro" w:hAnsi="Myriad Pro"/>
              </w:rPr>
              <w:t>. people with a disability, multicultural communities, Indigenous Australians, people who identify as LGBTI, low socio-economic communities.</w:t>
            </w:r>
          </w:p>
        </w:tc>
      </w:tr>
      <w:tr w:rsidR="008B40BA" w14:paraId="4AE47744" w14:textId="77777777" w:rsidTr="009B486C">
        <w:tc>
          <w:tcPr>
            <w:tcW w:w="562" w:type="dxa"/>
            <w:vMerge/>
            <w:tcBorders>
              <w:top w:val="single" w:sz="4" w:space="0" w:color="auto"/>
              <w:bottom w:val="single" w:sz="4" w:space="0" w:color="auto"/>
              <w:right w:val="single" w:sz="4" w:space="0" w:color="auto"/>
            </w:tcBorders>
            <w:vAlign w:val="center"/>
          </w:tcPr>
          <w:p w14:paraId="12CF7659" w14:textId="77777777" w:rsidR="008B40BA" w:rsidRPr="00E7385D" w:rsidRDefault="008B40BA" w:rsidP="008B40BA">
            <w:pPr>
              <w:jc w:val="center"/>
              <w:rPr>
                <w:rFonts w:ascii="Myriad Pro" w:hAnsi="Myriad Pro"/>
                <w:szCs w:val="20"/>
                <w:lang w:val="en-US"/>
              </w:rPr>
            </w:pPr>
          </w:p>
        </w:tc>
        <w:tc>
          <w:tcPr>
            <w:tcW w:w="9894" w:type="dxa"/>
            <w:tcBorders>
              <w:top w:val="single" w:sz="4" w:space="0" w:color="auto"/>
              <w:left w:val="single" w:sz="4" w:space="0" w:color="auto"/>
              <w:bottom w:val="single" w:sz="4" w:space="0" w:color="auto"/>
              <w:right w:val="single" w:sz="4" w:space="0" w:color="auto"/>
            </w:tcBorders>
          </w:tcPr>
          <w:p w14:paraId="48A7FB9A" w14:textId="77777777" w:rsidR="008B40BA" w:rsidRPr="0090019F" w:rsidRDefault="008B40BA" w:rsidP="008B40BA">
            <w:pPr>
              <w:rPr>
                <w:rFonts w:ascii="Myriad Pro" w:hAnsi="Myriad Pro"/>
                <w:szCs w:val="20"/>
                <w:lang w:val="en-US"/>
              </w:rPr>
            </w:pPr>
          </w:p>
          <w:p w14:paraId="7D2E868B" w14:textId="1B63D027" w:rsidR="008B40BA" w:rsidRDefault="008B40BA" w:rsidP="008B40BA">
            <w:pPr>
              <w:rPr>
                <w:rFonts w:ascii="Myriad Pro" w:hAnsi="Myriad Pro"/>
                <w:szCs w:val="20"/>
                <w:lang w:val="en-US"/>
              </w:rPr>
            </w:pPr>
          </w:p>
          <w:p w14:paraId="3BFBEDF4" w14:textId="24982E22" w:rsidR="008B40BA" w:rsidRPr="0090019F" w:rsidRDefault="008B40BA" w:rsidP="008B40BA">
            <w:pPr>
              <w:rPr>
                <w:rFonts w:ascii="Myriad Pro" w:hAnsi="Myriad Pro"/>
                <w:szCs w:val="20"/>
                <w:lang w:val="en-US"/>
              </w:rPr>
            </w:pPr>
          </w:p>
        </w:tc>
      </w:tr>
      <w:tr w:rsidR="008B40BA" w14:paraId="5C25D3F3" w14:textId="77777777" w:rsidTr="00D7758E">
        <w:tc>
          <w:tcPr>
            <w:tcW w:w="562" w:type="dxa"/>
            <w:vMerge w:val="restart"/>
            <w:tcBorders>
              <w:top w:val="single" w:sz="4" w:space="0" w:color="auto"/>
              <w:left w:val="single" w:sz="4" w:space="0" w:color="auto"/>
              <w:bottom w:val="single" w:sz="4" w:space="0" w:color="auto"/>
              <w:right w:val="single" w:sz="4" w:space="0" w:color="auto"/>
            </w:tcBorders>
            <w:vAlign w:val="center"/>
          </w:tcPr>
          <w:p w14:paraId="39C04C70" w14:textId="4A132356" w:rsidR="008B40BA" w:rsidRPr="00E7385D" w:rsidRDefault="009B486C" w:rsidP="008B40BA">
            <w:pPr>
              <w:jc w:val="center"/>
              <w:rPr>
                <w:rFonts w:ascii="Myriad Pro" w:hAnsi="Myriad Pro"/>
                <w:szCs w:val="20"/>
                <w:lang w:val="en-US"/>
              </w:rPr>
            </w:pPr>
            <w:r>
              <w:rPr>
                <w:rFonts w:ascii="Myriad Pro" w:hAnsi="Myriad Pro"/>
                <w:szCs w:val="20"/>
                <w:lang w:val="en-US"/>
              </w:rPr>
              <w:t>4</w:t>
            </w:r>
          </w:p>
        </w:tc>
        <w:tc>
          <w:tcPr>
            <w:tcW w:w="9894" w:type="dxa"/>
            <w:tcBorders>
              <w:top w:val="single" w:sz="4" w:space="0" w:color="auto"/>
              <w:left w:val="single" w:sz="4" w:space="0" w:color="auto"/>
              <w:bottom w:val="single" w:sz="4" w:space="0" w:color="auto"/>
              <w:right w:val="single" w:sz="4" w:space="0" w:color="auto"/>
            </w:tcBorders>
          </w:tcPr>
          <w:p w14:paraId="46C52CB7" w14:textId="77777777" w:rsidR="008B40BA" w:rsidRPr="00997E21" w:rsidRDefault="008B40BA" w:rsidP="008B40BA">
            <w:pPr>
              <w:rPr>
                <w:rFonts w:ascii="Myriad Pro" w:hAnsi="Myriad Pro"/>
              </w:rPr>
            </w:pPr>
            <w:r w:rsidRPr="00997E21">
              <w:rPr>
                <w:rFonts w:ascii="Myriad Pro" w:hAnsi="Myriad Pro"/>
              </w:rPr>
              <w:t xml:space="preserve">Have made a considerable contribution to the sport, specifically </w:t>
            </w:r>
            <w:proofErr w:type="gramStart"/>
            <w:r w:rsidRPr="00997E21">
              <w:rPr>
                <w:rFonts w:ascii="Myriad Pro" w:hAnsi="Myriad Pro"/>
              </w:rPr>
              <w:t>in the area of</w:t>
            </w:r>
            <w:proofErr w:type="gramEnd"/>
            <w:r w:rsidRPr="00997E21">
              <w:rPr>
                <w:rFonts w:ascii="Myriad Pro" w:hAnsi="Myriad Pro"/>
              </w:rPr>
              <w:t xml:space="preserve"> delivering more active </w:t>
            </w:r>
          </w:p>
          <w:p w14:paraId="21412B46" w14:textId="1551488B" w:rsidR="008B40BA" w:rsidRPr="0090019F" w:rsidRDefault="008B40BA" w:rsidP="008B40BA">
            <w:pPr>
              <w:rPr>
                <w:rFonts w:ascii="Myriad Pro" w:hAnsi="Myriad Pro"/>
                <w:szCs w:val="20"/>
                <w:lang w:val="en-US"/>
              </w:rPr>
            </w:pPr>
            <w:r w:rsidRPr="00997E21">
              <w:rPr>
                <w:rFonts w:ascii="Myriad Pro" w:hAnsi="Myriad Pro"/>
              </w:rPr>
              <w:t>players through creating a Thriving Tennis Community</w:t>
            </w:r>
          </w:p>
        </w:tc>
      </w:tr>
      <w:tr w:rsidR="008B40BA" w14:paraId="1BA87615" w14:textId="77777777" w:rsidTr="00D7758E">
        <w:tc>
          <w:tcPr>
            <w:tcW w:w="562" w:type="dxa"/>
            <w:vMerge/>
            <w:tcBorders>
              <w:top w:val="single" w:sz="4" w:space="0" w:color="auto"/>
              <w:bottom w:val="single" w:sz="4" w:space="0" w:color="auto"/>
              <w:right w:val="single" w:sz="4" w:space="0" w:color="auto"/>
            </w:tcBorders>
            <w:vAlign w:val="center"/>
          </w:tcPr>
          <w:p w14:paraId="324101F8" w14:textId="77777777" w:rsidR="008B40BA" w:rsidRPr="00E7385D" w:rsidRDefault="008B40BA" w:rsidP="008B40BA">
            <w:pPr>
              <w:jc w:val="center"/>
              <w:rPr>
                <w:rFonts w:ascii="Myriad Pro" w:hAnsi="Myriad Pro"/>
                <w:szCs w:val="20"/>
                <w:lang w:val="en-US"/>
              </w:rPr>
            </w:pPr>
          </w:p>
        </w:tc>
        <w:tc>
          <w:tcPr>
            <w:tcW w:w="9894" w:type="dxa"/>
            <w:tcBorders>
              <w:top w:val="single" w:sz="4" w:space="0" w:color="auto"/>
              <w:left w:val="single" w:sz="4" w:space="0" w:color="auto"/>
              <w:bottom w:val="single" w:sz="4" w:space="0" w:color="auto"/>
              <w:right w:val="single" w:sz="4" w:space="0" w:color="auto"/>
            </w:tcBorders>
          </w:tcPr>
          <w:p w14:paraId="49ADC048" w14:textId="19AA9724" w:rsidR="008B40BA" w:rsidRDefault="008B40BA" w:rsidP="008B40BA">
            <w:pPr>
              <w:rPr>
                <w:rFonts w:ascii="Myriad Pro" w:hAnsi="Myriad Pro"/>
                <w:szCs w:val="20"/>
                <w:lang w:val="en-US"/>
              </w:rPr>
            </w:pPr>
          </w:p>
          <w:p w14:paraId="4074FE0B" w14:textId="77777777" w:rsidR="008B40BA" w:rsidRPr="0090019F" w:rsidRDefault="008B40BA" w:rsidP="008B40BA">
            <w:pPr>
              <w:rPr>
                <w:rFonts w:ascii="Myriad Pro" w:hAnsi="Myriad Pro"/>
                <w:szCs w:val="20"/>
                <w:lang w:val="en-US"/>
              </w:rPr>
            </w:pPr>
          </w:p>
          <w:p w14:paraId="02F56821" w14:textId="5D45612C" w:rsidR="008B40BA" w:rsidRPr="0090019F" w:rsidRDefault="008B40BA" w:rsidP="008B40BA">
            <w:pPr>
              <w:rPr>
                <w:rFonts w:ascii="Myriad Pro" w:hAnsi="Myriad Pro"/>
                <w:szCs w:val="20"/>
                <w:lang w:val="en-US"/>
              </w:rPr>
            </w:pPr>
          </w:p>
        </w:tc>
      </w:tr>
      <w:tr w:rsidR="008B40BA" w14:paraId="41CBD68A" w14:textId="77777777" w:rsidTr="009B486C">
        <w:tc>
          <w:tcPr>
            <w:tcW w:w="562" w:type="dxa"/>
            <w:vMerge w:val="restart"/>
            <w:tcBorders>
              <w:top w:val="single" w:sz="4" w:space="0" w:color="auto"/>
              <w:left w:val="single" w:sz="4" w:space="0" w:color="auto"/>
              <w:bottom w:val="single" w:sz="4" w:space="0" w:color="auto"/>
              <w:right w:val="single" w:sz="4" w:space="0" w:color="auto"/>
            </w:tcBorders>
            <w:vAlign w:val="center"/>
          </w:tcPr>
          <w:p w14:paraId="28C6D109" w14:textId="2A60F1CE" w:rsidR="008B40BA" w:rsidRPr="00E7385D" w:rsidRDefault="009B486C" w:rsidP="008B40BA">
            <w:pPr>
              <w:jc w:val="center"/>
              <w:rPr>
                <w:rFonts w:ascii="Myriad Pro" w:hAnsi="Myriad Pro"/>
                <w:szCs w:val="20"/>
                <w:lang w:val="en-US"/>
              </w:rPr>
            </w:pPr>
            <w:r>
              <w:rPr>
                <w:rFonts w:ascii="Myriad Pro" w:hAnsi="Myriad Pro"/>
                <w:szCs w:val="20"/>
                <w:lang w:val="en-US"/>
              </w:rPr>
              <w:t>5</w:t>
            </w:r>
          </w:p>
        </w:tc>
        <w:tc>
          <w:tcPr>
            <w:tcW w:w="9894" w:type="dxa"/>
            <w:tcBorders>
              <w:top w:val="single" w:sz="4" w:space="0" w:color="auto"/>
              <w:left w:val="single" w:sz="4" w:space="0" w:color="auto"/>
              <w:bottom w:val="single" w:sz="4" w:space="0" w:color="auto"/>
              <w:right w:val="single" w:sz="4" w:space="0" w:color="auto"/>
            </w:tcBorders>
          </w:tcPr>
          <w:p w14:paraId="6E4E02BC" w14:textId="66556339" w:rsidR="008B40BA" w:rsidRPr="0090019F" w:rsidRDefault="008B40BA" w:rsidP="008B40BA">
            <w:pPr>
              <w:rPr>
                <w:rFonts w:ascii="Myriad Pro" w:hAnsi="Myriad Pro"/>
                <w:szCs w:val="20"/>
                <w:lang w:val="en-US"/>
              </w:rPr>
            </w:pPr>
            <w:r w:rsidRPr="0090019F">
              <w:rPr>
                <w:rFonts w:ascii="Myriad Pro" w:hAnsi="Myriad Pro"/>
              </w:rPr>
              <w:t xml:space="preserve">Have demonstrated significant achievement while in the roles held within the club / </w:t>
            </w:r>
            <w:r>
              <w:rPr>
                <w:rFonts w:ascii="Myriad Pro" w:hAnsi="Myriad Pro"/>
              </w:rPr>
              <w:t xml:space="preserve">centre / </w:t>
            </w:r>
            <w:r w:rsidRPr="0090019F">
              <w:rPr>
                <w:rFonts w:ascii="Myriad Pro" w:hAnsi="Myriad Pro"/>
              </w:rPr>
              <w:t xml:space="preserve">association </w:t>
            </w:r>
          </w:p>
        </w:tc>
      </w:tr>
      <w:tr w:rsidR="008B40BA" w14:paraId="04CAD4B2" w14:textId="77777777" w:rsidTr="009B486C">
        <w:tc>
          <w:tcPr>
            <w:tcW w:w="562" w:type="dxa"/>
            <w:vMerge/>
            <w:tcBorders>
              <w:top w:val="single" w:sz="4" w:space="0" w:color="auto"/>
              <w:bottom w:val="single" w:sz="4" w:space="0" w:color="auto"/>
              <w:right w:val="single" w:sz="4" w:space="0" w:color="auto"/>
            </w:tcBorders>
            <w:vAlign w:val="center"/>
          </w:tcPr>
          <w:p w14:paraId="43F249DE" w14:textId="77777777" w:rsidR="008B40BA" w:rsidRPr="00E7385D" w:rsidRDefault="008B40BA" w:rsidP="008B40BA">
            <w:pPr>
              <w:jc w:val="center"/>
              <w:rPr>
                <w:rFonts w:ascii="Myriad Pro" w:hAnsi="Myriad Pro"/>
                <w:szCs w:val="20"/>
                <w:lang w:val="en-US"/>
              </w:rPr>
            </w:pPr>
          </w:p>
        </w:tc>
        <w:tc>
          <w:tcPr>
            <w:tcW w:w="9894" w:type="dxa"/>
            <w:tcBorders>
              <w:top w:val="single" w:sz="4" w:space="0" w:color="auto"/>
              <w:left w:val="single" w:sz="4" w:space="0" w:color="auto"/>
              <w:bottom w:val="single" w:sz="4" w:space="0" w:color="auto"/>
              <w:right w:val="single" w:sz="4" w:space="0" w:color="auto"/>
            </w:tcBorders>
          </w:tcPr>
          <w:p w14:paraId="493A0CF9" w14:textId="77777777" w:rsidR="008B40BA" w:rsidRPr="0090019F" w:rsidRDefault="008B40BA" w:rsidP="008B40BA">
            <w:pPr>
              <w:rPr>
                <w:rFonts w:ascii="Myriad Pro" w:hAnsi="Myriad Pro"/>
                <w:szCs w:val="20"/>
                <w:lang w:val="en-US"/>
              </w:rPr>
            </w:pPr>
          </w:p>
          <w:p w14:paraId="59DDD35C" w14:textId="77777777" w:rsidR="008B40BA" w:rsidRPr="0090019F" w:rsidRDefault="008B40BA" w:rsidP="008B40BA">
            <w:pPr>
              <w:rPr>
                <w:rFonts w:ascii="Myriad Pro" w:hAnsi="Myriad Pro"/>
                <w:szCs w:val="20"/>
                <w:lang w:val="en-US"/>
              </w:rPr>
            </w:pPr>
          </w:p>
          <w:p w14:paraId="4108AC67" w14:textId="5D7C6175" w:rsidR="008B40BA" w:rsidRPr="0090019F" w:rsidRDefault="008B40BA" w:rsidP="008B40BA">
            <w:pPr>
              <w:rPr>
                <w:rFonts w:ascii="Myriad Pro" w:hAnsi="Myriad Pro"/>
                <w:szCs w:val="20"/>
                <w:lang w:val="en-US"/>
              </w:rPr>
            </w:pPr>
          </w:p>
        </w:tc>
      </w:tr>
    </w:tbl>
    <w:p w14:paraId="311BF041" w14:textId="1D1A1411" w:rsidR="0090019F" w:rsidRPr="00A5071D" w:rsidRDefault="008B5B1B" w:rsidP="00785827">
      <w:pPr>
        <w:rPr>
          <w:rFonts w:ascii="Myriad Pro" w:hAnsi="Myriad Pro"/>
          <w:sz w:val="22"/>
          <w:lang w:val="en-US"/>
        </w:rPr>
      </w:pPr>
      <w:r w:rsidRPr="009520D7">
        <w:rPr>
          <w:rFonts w:ascii="Myriad Pro" w:hAnsi="Myriad Pro"/>
          <w:sz w:val="22"/>
          <w:lang w:val="en-US"/>
        </w:rPr>
        <w:t xml:space="preserve">** </w:t>
      </w:r>
      <w:r>
        <w:rPr>
          <w:rFonts w:ascii="Myriad Pro" w:hAnsi="Myriad Pro"/>
          <w:sz w:val="22"/>
          <w:lang w:val="en-US"/>
        </w:rPr>
        <w:t>C</w:t>
      </w:r>
      <w:r w:rsidRPr="009520D7">
        <w:rPr>
          <w:rFonts w:ascii="Myriad Pro" w:hAnsi="Myriad Pro"/>
          <w:sz w:val="22"/>
          <w:lang w:val="en-US"/>
        </w:rPr>
        <w:t>omplete response</w:t>
      </w:r>
      <w:r>
        <w:rPr>
          <w:rFonts w:ascii="Myriad Pro" w:hAnsi="Myriad Pro"/>
          <w:sz w:val="22"/>
          <w:lang w:val="en-US"/>
        </w:rPr>
        <w:t>s</w:t>
      </w:r>
      <w:r w:rsidRPr="009520D7">
        <w:rPr>
          <w:rFonts w:ascii="Myriad Pro" w:hAnsi="Myriad Pro"/>
          <w:sz w:val="22"/>
          <w:lang w:val="en-US"/>
        </w:rPr>
        <w:t xml:space="preserve"> in space provided</w:t>
      </w:r>
      <w:r>
        <w:rPr>
          <w:rFonts w:ascii="Myriad Pro" w:hAnsi="Myriad Pro"/>
          <w:sz w:val="22"/>
          <w:lang w:val="en-US"/>
        </w:rPr>
        <w:t xml:space="preserve"> above</w:t>
      </w:r>
      <w:r w:rsidRPr="009520D7">
        <w:rPr>
          <w:rFonts w:ascii="Myriad Pro" w:hAnsi="Myriad Pro"/>
          <w:sz w:val="22"/>
          <w:lang w:val="en-US"/>
        </w:rPr>
        <w:t xml:space="preserve"> and attach supporting documentation separately</w:t>
      </w:r>
      <w:r>
        <w:rPr>
          <w:rFonts w:ascii="Myriad Pro" w:hAnsi="Myriad Pro"/>
          <w:sz w:val="22"/>
          <w:lang w:val="en-US"/>
        </w:rPr>
        <w:t>**</w:t>
      </w:r>
    </w:p>
    <w:sectPr w:rsidR="0090019F" w:rsidRPr="00A5071D" w:rsidSect="006235FF">
      <w:headerReference w:type="even" r:id="rId12"/>
      <w:headerReference w:type="default" r:id="rId13"/>
      <w:footerReference w:type="default" r:id="rId14"/>
      <w:pgSz w:w="11906" w:h="16838"/>
      <w:pgMar w:top="720" w:right="720" w:bottom="720" w:left="720" w:header="720" w:footer="1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DDDE0" w14:textId="77777777" w:rsidR="003C4B05" w:rsidRDefault="003C4B05" w:rsidP="00A07252">
      <w:r>
        <w:separator/>
      </w:r>
    </w:p>
  </w:endnote>
  <w:endnote w:type="continuationSeparator" w:id="0">
    <w:p w14:paraId="65AAD21A" w14:textId="77777777" w:rsidR="003C4B05" w:rsidRDefault="003C4B05" w:rsidP="00A07252">
      <w:r>
        <w:continuationSeparator/>
      </w:r>
    </w:p>
  </w:endnote>
  <w:endnote w:type="continuationNotice" w:id="1">
    <w:p w14:paraId="0C11974A" w14:textId="77777777" w:rsidR="003C4B05" w:rsidRDefault="003C4B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Bold">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yriad Pro">
    <w:altName w:val="Corbel"/>
    <w:panose1 w:val="020B0503030403020204"/>
    <w:charset w:val="00"/>
    <w:family w:val="swiss"/>
    <w:pitch w:val="variable"/>
    <w:sig w:usb0="A00002AF" w:usb1="5000204B"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201929"/>
      <w:docPartObj>
        <w:docPartGallery w:val="Page Numbers (Bottom of Page)"/>
        <w:docPartUnique/>
      </w:docPartObj>
    </w:sdtPr>
    <w:sdtEndPr/>
    <w:sdtContent>
      <w:sdt>
        <w:sdtPr>
          <w:id w:val="766348914"/>
          <w:docPartObj>
            <w:docPartGallery w:val="Page Numbers (Top of Page)"/>
            <w:docPartUnique/>
          </w:docPartObj>
        </w:sdtPr>
        <w:sdtEndPr/>
        <w:sdtContent>
          <w:p w14:paraId="5D1E55F9" w14:textId="33B13338" w:rsidR="006235FF" w:rsidRDefault="0074065D" w:rsidP="00C031A9">
            <w:pPr>
              <w:pStyle w:val="BodyCopy"/>
            </w:pPr>
            <w:r>
              <w:t>20</w:t>
            </w:r>
            <w:r w:rsidR="00C570A2">
              <w:t>2</w:t>
            </w:r>
            <w:r w:rsidR="0051219D">
              <w:t>2</w:t>
            </w:r>
            <w:r w:rsidR="00E33A2C">
              <w:t xml:space="preserve"> </w:t>
            </w:r>
            <w:r w:rsidR="006235FF">
              <w:t xml:space="preserve">Victorian Tennis Awards – </w:t>
            </w:r>
            <w:r w:rsidR="00C61DF2">
              <w:t>Volunteer Achievement Award</w:t>
            </w:r>
            <w:r w:rsidR="00C031A9">
              <w:t xml:space="preserve"> </w:t>
            </w:r>
            <w:r w:rsidR="00C031A9">
              <w:tab/>
            </w:r>
            <w:r w:rsidR="00C031A9">
              <w:tab/>
            </w:r>
            <w:r w:rsidR="00C031A9">
              <w:tab/>
            </w:r>
            <w:r w:rsidR="00C031A9">
              <w:tab/>
            </w:r>
            <w:r w:rsidR="00C031A9">
              <w:tab/>
            </w:r>
            <w:r w:rsidR="006235FF">
              <w:t xml:space="preserve">Page </w:t>
            </w:r>
            <w:r w:rsidR="006235FF">
              <w:rPr>
                <w:sz w:val="24"/>
                <w:szCs w:val="24"/>
              </w:rPr>
              <w:fldChar w:fldCharType="begin"/>
            </w:r>
            <w:r w:rsidR="006235FF">
              <w:instrText xml:space="preserve"> PAGE </w:instrText>
            </w:r>
            <w:r w:rsidR="006235FF">
              <w:rPr>
                <w:sz w:val="24"/>
                <w:szCs w:val="24"/>
              </w:rPr>
              <w:fldChar w:fldCharType="separate"/>
            </w:r>
            <w:r w:rsidR="007077D9">
              <w:rPr>
                <w:noProof/>
              </w:rPr>
              <w:t>2</w:t>
            </w:r>
            <w:r w:rsidR="006235FF">
              <w:rPr>
                <w:sz w:val="24"/>
                <w:szCs w:val="24"/>
              </w:rPr>
              <w:fldChar w:fldCharType="end"/>
            </w:r>
            <w:r w:rsidR="006235FF">
              <w:t xml:space="preserve"> of </w:t>
            </w:r>
            <w:r w:rsidR="00602BDA">
              <w:rPr>
                <w:noProof/>
              </w:rPr>
              <w:fldChar w:fldCharType="begin"/>
            </w:r>
            <w:r w:rsidR="00602BDA">
              <w:rPr>
                <w:noProof/>
              </w:rPr>
              <w:instrText xml:space="preserve"> NUMPAGES  </w:instrText>
            </w:r>
            <w:r w:rsidR="00602BDA">
              <w:rPr>
                <w:noProof/>
              </w:rPr>
              <w:fldChar w:fldCharType="separate"/>
            </w:r>
            <w:r w:rsidR="007077D9">
              <w:rPr>
                <w:noProof/>
              </w:rPr>
              <w:t>3</w:t>
            </w:r>
            <w:r w:rsidR="00602BDA">
              <w:rPr>
                <w:noProof/>
              </w:rPr>
              <w:fldChar w:fldCharType="end"/>
            </w:r>
          </w:p>
        </w:sdtContent>
      </w:sdt>
    </w:sdtContent>
  </w:sdt>
  <w:p w14:paraId="0F06969D" w14:textId="77777777" w:rsidR="006235FF" w:rsidRDefault="006235FF" w:rsidP="006235FF">
    <w:pPr>
      <w:pStyle w:val="BodyCop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FC365" w14:textId="77777777" w:rsidR="003C4B05" w:rsidRDefault="003C4B05" w:rsidP="00A07252">
      <w:r>
        <w:separator/>
      </w:r>
    </w:p>
  </w:footnote>
  <w:footnote w:type="continuationSeparator" w:id="0">
    <w:p w14:paraId="639A06AD" w14:textId="77777777" w:rsidR="003C4B05" w:rsidRDefault="003C4B05" w:rsidP="00A07252">
      <w:r>
        <w:continuationSeparator/>
      </w:r>
    </w:p>
  </w:footnote>
  <w:footnote w:type="continuationNotice" w:id="1">
    <w:p w14:paraId="23059BAC" w14:textId="77777777" w:rsidR="003C4B05" w:rsidRDefault="003C4B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BCF8B" w14:textId="77777777" w:rsidR="00785827" w:rsidRDefault="00785827">
    <w:pPr>
      <w:pStyle w:val="Header"/>
    </w:pPr>
    <w:r>
      <w:rPr>
        <w:noProof/>
        <w:lang w:val="en-AU" w:eastAsia="en-AU"/>
      </w:rPr>
      <w:drawing>
        <wp:inline distT="0" distB="0" distL="0" distR="0" wp14:anchorId="7119ACCA" wp14:editId="0106ACD6">
          <wp:extent cx="6828790" cy="1523150"/>
          <wp:effectExtent l="0" t="0" r="3810" b="1270"/>
          <wp:docPr id="12" name="Picture 12" descr="departments:Marketing:Melissa OConnor:CARDIO:3. Medical and Consent Form:Cardio_Letter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s:Marketing:Melissa OConnor:CARDIO:3. Medical and Consent Form:Cardio_Letterhead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28790" cy="1523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B988" w14:textId="22B12DFF" w:rsidR="00785827" w:rsidRDefault="00A65E91">
    <w:pPr>
      <w:pStyle w:val="Header"/>
    </w:pPr>
    <w:r>
      <w:rPr>
        <w:noProof/>
      </w:rPr>
      <w:drawing>
        <wp:inline distT="0" distB="0" distL="0" distR="0" wp14:anchorId="023E5733" wp14:editId="0BCB3FC3">
          <wp:extent cx="6485318" cy="927400"/>
          <wp:effectExtent l="0" t="0" r="0" b="6350"/>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stretch>
                    <a:fillRect/>
                  </a:stretch>
                </pic:blipFill>
                <pic:spPr>
                  <a:xfrm>
                    <a:off x="0" y="0"/>
                    <a:ext cx="6485318" cy="927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751"/>
    <w:multiLevelType w:val="hybridMultilevel"/>
    <w:tmpl w:val="313E9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5621AD"/>
    <w:multiLevelType w:val="hybridMultilevel"/>
    <w:tmpl w:val="6A9EB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A843EE"/>
    <w:multiLevelType w:val="hybridMultilevel"/>
    <w:tmpl w:val="9E047026"/>
    <w:lvl w:ilvl="0" w:tplc="0C090001">
      <w:start w:val="9"/>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C03422"/>
    <w:multiLevelType w:val="hybridMultilevel"/>
    <w:tmpl w:val="4FF26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A21CD"/>
    <w:multiLevelType w:val="hybridMultilevel"/>
    <w:tmpl w:val="9AA2A3CA"/>
    <w:lvl w:ilvl="0" w:tplc="2020DA7E">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3A4894"/>
    <w:multiLevelType w:val="hybridMultilevel"/>
    <w:tmpl w:val="27125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DD22B8"/>
    <w:multiLevelType w:val="hybridMultilevel"/>
    <w:tmpl w:val="DFC0497E"/>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7" w15:restartNumberingAfterBreak="0">
    <w:nsid w:val="1E376A5C"/>
    <w:multiLevelType w:val="hybridMultilevel"/>
    <w:tmpl w:val="2C10B1FE"/>
    <w:lvl w:ilvl="0" w:tplc="06CAF7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62555"/>
    <w:multiLevelType w:val="hybridMultilevel"/>
    <w:tmpl w:val="C67617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D0E34"/>
    <w:multiLevelType w:val="hybridMultilevel"/>
    <w:tmpl w:val="3722935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3B2004D"/>
    <w:multiLevelType w:val="hybridMultilevel"/>
    <w:tmpl w:val="56D6D5AA"/>
    <w:lvl w:ilvl="0" w:tplc="B2C25B72">
      <w:start w:val="1"/>
      <w:numFmt w:val="bullet"/>
      <w:lvlText w:val=""/>
      <w:lvlJc w:val="left"/>
      <w:pPr>
        <w:ind w:left="720" w:hanging="360"/>
      </w:pPr>
      <w:rPr>
        <w:rFonts w:ascii="Symbol" w:hAnsi="Symbol" w:hint="default"/>
        <w:color w:val="6E6E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57434"/>
    <w:multiLevelType w:val="hybridMultilevel"/>
    <w:tmpl w:val="917CCC7E"/>
    <w:lvl w:ilvl="0" w:tplc="9D94C448">
      <w:start w:val="1"/>
      <w:numFmt w:val="bullet"/>
      <w:lvlText w:val=""/>
      <w:lvlJc w:val="left"/>
      <w:pPr>
        <w:ind w:left="720" w:hanging="360"/>
      </w:pPr>
      <w:rPr>
        <w:rFonts w:ascii="Symbol" w:hAnsi="Symbol" w:hint="default"/>
      </w:rPr>
    </w:lvl>
    <w:lvl w:ilvl="1" w:tplc="985A2076">
      <w:start w:val="1"/>
      <w:numFmt w:val="bullet"/>
      <w:lvlText w:val="o"/>
      <w:lvlJc w:val="left"/>
      <w:pPr>
        <w:ind w:left="1440" w:hanging="360"/>
      </w:pPr>
      <w:rPr>
        <w:rFonts w:ascii="Courier New" w:hAnsi="Courier New" w:hint="default"/>
      </w:rPr>
    </w:lvl>
    <w:lvl w:ilvl="2" w:tplc="D7B6EEA4">
      <w:start w:val="1"/>
      <w:numFmt w:val="bullet"/>
      <w:lvlText w:val=""/>
      <w:lvlJc w:val="left"/>
      <w:pPr>
        <w:ind w:left="2160" w:hanging="360"/>
      </w:pPr>
      <w:rPr>
        <w:rFonts w:ascii="Wingdings" w:hAnsi="Wingdings" w:hint="default"/>
      </w:rPr>
    </w:lvl>
    <w:lvl w:ilvl="3" w:tplc="B31E1296">
      <w:start w:val="1"/>
      <w:numFmt w:val="bullet"/>
      <w:lvlText w:val=""/>
      <w:lvlJc w:val="left"/>
      <w:pPr>
        <w:ind w:left="2880" w:hanging="360"/>
      </w:pPr>
      <w:rPr>
        <w:rFonts w:ascii="Symbol" w:hAnsi="Symbol" w:hint="default"/>
      </w:rPr>
    </w:lvl>
    <w:lvl w:ilvl="4" w:tplc="7C74EB36">
      <w:start w:val="1"/>
      <w:numFmt w:val="bullet"/>
      <w:lvlText w:val="o"/>
      <w:lvlJc w:val="left"/>
      <w:pPr>
        <w:ind w:left="3600" w:hanging="360"/>
      </w:pPr>
      <w:rPr>
        <w:rFonts w:ascii="Courier New" w:hAnsi="Courier New" w:hint="default"/>
      </w:rPr>
    </w:lvl>
    <w:lvl w:ilvl="5" w:tplc="1FDA6414">
      <w:start w:val="1"/>
      <w:numFmt w:val="bullet"/>
      <w:lvlText w:val=""/>
      <w:lvlJc w:val="left"/>
      <w:pPr>
        <w:ind w:left="4320" w:hanging="360"/>
      </w:pPr>
      <w:rPr>
        <w:rFonts w:ascii="Wingdings" w:hAnsi="Wingdings" w:hint="default"/>
      </w:rPr>
    </w:lvl>
    <w:lvl w:ilvl="6" w:tplc="B4548696">
      <w:start w:val="1"/>
      <w:numFmt w:val="bullet"/>
      <w:lvlText w:val=""/>
      <w:lvlJc w:val="left"/>
      <w:pPr>
        <w:ind w:left="5040" w:hanging="360"/>
      </w:pPr>
      <w:rPr>
        <w:rFonts w:ascii="Symbol" w:hAnsi="Symbol" w:hint="default"/>
      </w:rPr>
    </w:lvl>
    <w:lvl w:ilvl="7" w:tplc="8938B01A">
      <w:start w:val="1"/>
      <w:numFmt w:val="bullet"/>
      <w:lvlText w:val="o"/>
      <w:lvlJc w:val="left"/>
      <w:pPr>
        <w:ind w:left="5760" w:hanging="360"/>
      </w:pPr>
      <w:rPr>
        <w:rFonts w:ascii="Courier New" w:hAnsi="Courier New" w:hint="default"/>
      </w:rPr>
    </w:lvl>
    <w:lvl w:ilvl="8" w:tplc="8996A3C4">
      <w:start w:val="1"/>
      <w:numFmt w:val="bullet"/>
      <w:lvlText w:val=""/>
      <w:lvlJc w:val="left"/>
      <w:pPr>
        <w:ind w:left="6480" w:hanging="360"/>
      </w:pPr>
      <w:rPr>
        <w:rFonts w:ascii="Wingdings" w:hAnsi="Wingdings" w:hint="default"/>
      </w:rPr>
    </w:lvl>
  </w:abstractNum>
  <w:abstractNum w:abstractNumId="12" w15:restartNumberingAfterBreak="0">
    <w:nsid w:val="3CDA3CAC"/>
    <w:multiLevelType w:val="hybridMultilevel"/>
    <w:tmpl w:val="FB962DD6"/>
    <w:lvl w:ilvl="0" w:tplc="B2C25B72">
      <w:start w:val="1"/>
      <w:numFmt w:val="bullet"/>
      <w:lvlText w:val=""/>
      <w:lvlJc w:val="left"/>
      <w:pPr>
        <w:ind w:left="720" w:hanging="360"/>
      </w:pPr>
      <w:rPr>
        <w:rFonts w:ascii="Symbol" w:hAnsi="Symbol" w:hint="default"/>
        <w:color w:val="6E6E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6E6DCA"/>
    <w:multiLevelType w:val="hybridMultilevel"/>
    <w:tmpl w:val="F156F3DA"/>
    <w:lvl w:ilvl="0" w:tplc="0C090001">
      <w:start w:val="1"/>
      <w:numFmt w:val="bullet"/>
      <w:lvlText w:val=""/>
      <w:lvlJc w:val="left"/>
      <w:pPr>
        <w:ind w:left="410" w:hanging="360"/>
      </w:pPr>
      <w:rPr>
        <w:rFonts w:ascii="Symbol" w:hAnsi="Symbol"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14" w15:restartNumberingAfterBreak="0">
    <w:nsid w:val="500F1469"/>
    <w:multiLevelType w:val="hybridMultilevel"/>
    <w:tmpl w:val="6E10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8776D1"/>
    <w:multiLevelType w:val="hybridMultilevel"/>
    <w:tmpl w:val="F0D23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5"/>
  </w:num>
  <w:num w:numId="6">
    <w:abstractNumId w:val="4"/>
  </w:num>
  <w:num w:numId="7">
    <w:abstractNumId w:val="14"/>
  </w:num>
  <w:num w:numId="8">
    <w:abstractNumId w:val="3"/>
  </w:num>
  <w:num w:numId="9">
    <w:abstractNumId w:val="12"/>
  </w:num>
  <w:num w:numId="10">
    <w:abstractNumId w:val="8"/>
  </w:num>
  <w:num w:numId="11">
    <w:abstractNumId w:val="10"/>
  </w:num>
  <w:num w:numId="12">
    <w:abstractNumId w:val="7"/>
  </w:num>
  <w:num w:numId="13">
    <w:abstractNumId w:val="6"/>
  </w:num>
  <w:num w:numId="14">
    <w:abstractNumId w:val="15"/>
  </w:num>
  <w:num w:numId="15">
    <w:abstractNumId w:val="0"/>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drawingGridHorizontalSpacing w:val="120"/>
  <w:drawingGridVerticalSpacing w:val="187"/>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52F"/>
    <w:rsid w:val="000134A4"/>
    <w:rsid w:val="000804AB"/>
    <w:rsid w:val="00096CFC"/>
    <w:rsid w:val="000A314E"/>
    <w:rsid w:val="000B3438"/>
    <w:rsid w:val="000E158E"/>
    <w:rsid w:val="000F55B0"/>
    <w:rsid w:val="0010013F"/>
    <w:rsid w:val="00102885"/>
    <w:rsid w:val="00112D0E"/>
    <w:rsid w:val="0011377B"/>
    <w:rsid w:val="00125654"/>
    <w:rsid w:val="001330AC"/>
    <w:rsid w:val="0014180A"/>
    <w:rsid w:val="00147055"/>
    <w:rsid w:val="00151A3C"/>
    <w:rsid w:val="00166911"/>
    <w:rsid w:val="00167193"/>
    <w:rsid w:val="00174827"/>
    <w:rsid w:val="001770C5"/>
    <w:rsid w:val="001C052E"/>
    <w:rsid w:val="001C3ABC"/>
    <w:rsid w:val="001C4A65"/>
    <w:rsid w:val="001E5461"/>
    <w:rsid w:val="001E5656"/>
    <w:rsid w:val="001F3FF8"/>
    <w:rsid w:val="001F56FA"/>
    <w:rsid w:val="002222B3"/>
    <w:rsid w:val="0024120B"/>
    <w:rsid w:val="002424AC"/>
    <w:rsid w:val="00243471"/>
    <w:rsid w:val="00256F04"/>
    <w:rsid w:val="00261FA3"/>
    <w:rsid w:val="002673E6"/>
    <w:rsid w:val="00286C31"/>
    <w:rsid w:val="00292507"/>
    <w:rsid w:val="002A707E"/>
    <w:rsid w:val="002D0D13"/>
    <w:rsid w:val="002F227A"/>
    <w:rsid w:val="00320C6E"/>
    <w:rsid w:val="0032622F"/>
    <w:rsid w:val="0037570A"/>
    <w:rsid w:val="00382BC5"/>
    <w:rsid w:val="00384AAA"/>
    <w:rsid w:val="003946EC"/>
    <w:rsid w:val="00394788"/>
    <w:rsid w:val="003C0D92"/>
    <w:rsid w:val="003C4A52"/>
    <w:rsid w:val="003C4B05"/>
    <w:rsid w:val="003E3737"/>
    <w:rsid w:val="0040334E"/>
    <w:rsid w:val="00454DCF"/>
    <w:rsid w:val="00464A32"/>
    <w:rsid w:val="00476756"/>
    <w:rsid w:val="004956B4"/>
    <w:rsid w:val="004A41C8"/>
    <w:rsid w:val="005117BB"/>
    <w:rsid w:val="0051219D"/>
    <w:rsid w:val="00515655"/>
    <w:rsid w:val="00525904"/>
    <w:rsid w:val="005418CA"/>
    <w:rsid w:val="005476C0"/>
    <w:rsid w:val="00562CC5"/>
    <w:rsid w:val="00581812"/>
    <w:rsid w:val="00590517"/>
    <w:rsid w:val="005B3307"/>
    <w:rsid w:val="005C057D"/>
    <w:rsid w:val="005D3D46"/>
    <w:rsid w:val="005D3E7A"/>
    <w:rsid w:val="005D70D5"/>
    <w:rsid w:val="00600114"/>
    <w:rsid w:val="00602BDA"/>
    <w:rsid w:val="00622E7E"/>
    <w:rsid w:val="006235FF"/>
    <w:rsid w:val="00634FF3"/>
    <w:rsid w:val="00663E8F"/>
    <w:rsid w:val="006732B1"/>
    <w:rsid w:val="006743BE"/>
    <w:rsid w:val="006806EE"/>
    <w:rsid w:val="00686A8B"/>
    <w:rsid w:val="006E3048"/>
    <w:rsid w:val="00704669"/>
    <w:rsid w:val="007077D9"/>
    <w:rsid w:val="00710E8A"/>
    <w:rsid w:val="00723769"/>
    <w:rsid w:val="007248D4"/>
    <w:rsid w:val="00725810"/>
    <w:rsid w:val="0074065D"/>
    <w:rsid w:val="00754370"/>
    <w:rsid w:val="007643BD"/>
    <w:rsid w:val="00771C29"/>
    <w:rsid w:val="007766FE"/>
    <w:rsid w:val="00785827"/>
    <w:rsid w:val="007D75E1"/>
    <w:rsid w:val="0081152F"/>
    <w:rsid w:val="00855EA4"/>
    <w:rsid w:val="00893887"/>
    <w:rsid w:val="008A1F0D"/>
    <w:rsid w:val="008B2CA6"/>
    <w:rsid w:val="008B40BA"/>
    <w:rsid w:val="008B5B1B"/>
    <w:rsid w:val="0090019F"/>
    <w:rsid w:val="00900739"/>
    <w:rsid w:val="00906F28"/>
    <w:rsid w:val="00907CC3"/>
    <w:rsid w:val="0091292F"/>
    <w:rsid w:val="0091311D"/>
    <w:rsid w:val="00917856"/>
    <w:rsid w:val="0093022B"/>
    <w:rsid w:val="009452A3"/>
    <w:rsid w:val="009520D7"/>
    <w:rsid w:val="0095453B"/>
    <w:rsid w:val="009704C9"/>
    <w:rsid w:val="00997E21"/>
    <w:rsid w:val="009B2224"/>
    <w:rsid w:val="009B486C"/>
    <w:rsid w:val="009D2365"/>
    <w:rsid w:val="009E4C29"/>
    <w:rsid w:val="00A07252"/>
    <w:rsid w:val="00A14CFE"/>
    <w:rsid w:val="00A17F19"/>
    <w:rsid w:val="00A23ABA"/>
    <w:rsid w:val="00A252EB"/>
    <w:rsid w:val="00A5071D"/>
    <w:rsid w:val="00A65E91"/>
    <w:rsid w:val="00AF28F0"/>
    <w:rsid w:val="00AF48E9"/>
    <w:rsid w:val="00B03E26"/>
    <w:rsid w:val="00B12BFC"/>
    <w:rsid w:val="00B15256"/>
    <w:rsid w:val="00B24F20"/>
    <w:rsid w:val="00B31F13"/>
    <w:rsid w:val="00B579B0"/>
    <w:rsid w:val="00B7069C"/>
    <w:rsid w:val="00B90637"/>
    <w:rsid w:val="00BA240E"/>
    <w:rsid w:val="00BC4B40"/>
    <w:rsid w:val="00BD3E21"/>
    <w:rsid w:val="00BD67A9"/>
    <w:rsid w:val="00BF352B"/>
    <w:rsid w:val="00BF7593"/>
    <w:rsid w:val="00C031A9"/>
    <w:rsid w:val="00C207A4"/>
    <w:rsid w:val="00C2448F"/>
    <w:rsid w:val="00C570A2"/>
    <w:rsid w:val="00C61DF2"/>
    <w:rsid w:val="00C67CF4"/>
    <w:rsid w:val="00C715AF"/>
    <w:rsid w:val="00C8641A"/>
    <w:rsid w:val="00CC04DD"/>
    <w:rsid w:val="00CC16FC"/>
    <w:rsid w:val="00CC2E06"/>
    <w:rsid w:val="00D31015"/>
    <w:rsid w:val="00D32882"/>
    <w:rsid w:val="00D40E53"/>
    <w:rsid w:val="00D42A0F"/>
    <w:rsid w:val="00D45366"/>
    <w:rsid w:val="00D7758E"/>
    <w:rsid w:val="00D86B90"/>
    <w:rsid w:val="00DA7950"/>
    <w:rsid w:val="00DB7B92"/>
    <w:rsid w:val="00DD5DF4"/>
    <w:rsid w:val="00DD7B74"/>
    <w:rsid w:val="00DE3157"/>
    <w:rsid w:val="00DF7ECC"/>
    <w:rsid w:val="00E11455"/>
    <w:rsid w:val="00E1753E"/>
    <w:rsid w:val="00E33A2C"/>
    <w:rsid w:val="00E46C01"/>
    <w:rsid w:val="00E7385D"/>
    <w:rsid w:val="00EA1190"/>
    <w:rsid w:val="00EE2B61"/>
    <w:rsid w:val="00EE30F5"/>
    <w:rsid w:val="00F10A47"/>
    <w:rsid w:val="00FA0A0B"/>
    <w:rsid w:val="00FA4A86"/>
    <w:rsid w:val="00FB3CE9"/>
    <w:rsid w:val="00FB6333"/>
    <w:rsid w:val="00FD3251"/>
    <w:rsid w:val="00FF5A77"/>
    <w:rsid w:val="02262B37"/>
    <w:rsid w:val="0A75051B"/>
    <w:rsid w:val="0C91423D"/>
    <w:rsid w:val="72B81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C5F770"/>
  <w15:docId w15:val="{6DA12B6B-485A-45E8-95C5-14BB9BC6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D46"/>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A07252"/>
    <w:pPr>
      <w:keepNext/>
      <w:keepLines/>
      <w:spacing w:before="480"/>
      <w:outlineLvl w:val="0"/>
    </w:pPr>
    <w:rPr>
      <w:rFonts w:asciiTheme="majorHAnsi" w:eastAsiaTheme="majorEastAsia" w:hAnsiTheme="majorHAnsi" w:cstheme="majorBidi"/>
      <w:b/>
      <w:bCs/>
      <w:color w:val="345A8A" w:themeColor="accent1" w:themeShade="B5"/>
      <w:sz w:val="32"/>
      <w:szCs w:val="32"/>
      <w:lang w:val="en-US"/>
    </w:rPr>
  </w:style>
  <w:style w:type="paragraph" w:styleId="Heading3">
    <w:name w:val="heading 3"/>
    <w:basedOn w:val="Normal"/>
    <w:next w:val="Normal"/>
    <w:link w:val="Heading3Char"/>
    <w:uiPriority w:val="99"/>
    <w:qFormat/>
    <w:rsid w:val="0081152F"/>
    <w:pPr>
      <w:keepNext/>
      <w:widowControl w:val="0"/>
      <w:suppressAutoHyphens/>
      <w:autoSpaceDE w:val="0"/>
      <w:autoSpaceDN w:val="0"/>
      <w:adjustRightInd w:val="0"/>
      <w:spacing w:before="240" w:after="60" w:line="288" w:lineRule="auto"/>
      <w:textAlignment w:val="center"/>
      <w:outlineLvl w:val="2"/>
    </w:pPr>
    <w:rPr>
      <w:rFonts w:ascii="Cambria-Bold" w:eastAsiaTheme="minorEastAsia" w:hAnsi="Cambria-Bold" w:cs="Cambria-Bold"/>
      <w:b/>
      <w:bCs/>
      <w:color w:val="00000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1152F"/>
    <w:rPr>
      <w:rFonts w:ascii="Cambria-Bold" w:hAnsi="Cambria-Bold" w:cs="Cambria-Bold"/>
      <w:b/>
      <w:bCs/>
      <w:color w:val="000000"/>
      <w:sz w:val="26"/>
      <w:szCs w:val="26"/>
    </w:rPr>
  </w:style>
  <w:style w:type="paragraph" w:styleId="ListParagraph">
    <w:name w:val="List Paragraph"/>
    <w:basedOn w:val="Normal"/>
    <w:uiPriority w:val="34"/>
    <w:qFormat/>
    <w:rsid w:val="0081152F"/>
    <w:pPr>
      <w:ind w:left="720"/>
      <w:contextualSpacing/>
    </w:pPr>
    <w:rPr>
      <w:rFonts w:asciiTheme="minorHAnsi" w:eastAsiaTheme="minorEastAsia" w:hAnsiTheme="minorHAnsi" w:cstheme="minorBidi"/>
      <w:lang w:val="en-US"/>
    </w:rPr>
  </w:style>
  <w:style w:type="paragraph" w:customStyle="1" w:styleId="Default">
    <w:name w:val="Default"/>
    <w:basedOn w:val="Normal"/>
    <w:uiPriority w:val="99"/>
    <w:rsid w:val="0081152F"/>
    <w:pPr>
      <w:widowControl w:val="0"/>
      <w:suppressAutoHyphens/>
      <w:autoSpaceDE w:val="0"/>
      <w:autoSpaceDN w:val="0"/>
      <w:adjustRightInd w:val="0"/>
      <w:spacing w:line="288" w:lineRule="auto"/>
      <w:textAlignment w:val="center"/>
    </w:pPr>
    <w:rPr>
      <w:rFonts w:ascii="ArialMT" w:eastAsiaTheme="minorEastAsia" w:hAnsi="ArialMT" w:cs="ArialMT"/>
      <w:color w:val="000000"/>
    </w:rPr>
  </w:style>
  <w:style w:type="character" w:styleId="Hyperlink">
    <w:name w:val="Hyperlink"/>
    <w:basedOn w:val="DefaultParagraphFont"/>
    <w:uiPriority w:val="99"/>
    <w:rsid w:val="0081152F"/>
    <w:rPr>
      <w:color w:val="0000FF"/>
      <w:w w:val="100"/>
      <w:u w:val="thick" w:color="0000FF"/>
    </w:rPr>
  </w:style>
  <w:style w:type="paragraph" w:styleId="BalloonText">
    <w:name w:val="Balloon Text"/>
    <w:basedOn w:val="Normal"/>
    <w:link w:val="BalloonTextChar"/>
    <w:uiPriority w:val="99"/>
    <w:semiHidden/>
    <w:unhideWhenUsed/>
    <w:rsid w:val="005D70D5"/>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5D70D5"/>
    <w:rPr>
      <w:rFonts w:ascii="Lucida Grande" w:hAnsi="Lucida Grande" w:cs="Lucida Grande"/>
      <w:sz w:val="18"/>
      <w:szCs w:val="18"/>
    </w:rPr>
  </w:style>
  <w:style w:type="character" w:customStyle="1" w:styleId="Heading1Char">
    <w:name w:val="Heading 1 Char"/>
    <w:basedOn w:val="DefaultParagraphFont"/>
    <w:link w:val="Heading1"/>
    <w:uiPriority w:val="9"/>
    <w:rsid w:val="00A0725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07252"/>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A07252"/>
    <w:pPr>
      <w:spacing w:before="120"/>
    </w:pPr>
    <w:rPr>
      <w:rFonts w:asciiTheme="minorHAnsi" w:eastAsiaTheme="minorEastAsia" w:hAnsiTheme="minorHAnsi" w:cstheme="minorBidi"/>
      <w:b/>
      <w:lang w:val="en-US"/>
    </w:rPr>
  </w:style>
  <w:style w:type="paragraph" w:styleId="TOC2">
    <w:name w:val="toc 2"/>
    <w:basedOn w:val="Normal"/>
    <w:next w:val="Normal"/>
    <w:autoRedefine/>
    <w:uiPriority w:val="39"/>
    <w:semiHidden/>
    <w:unhideWhenUsed/>
    <w:rsid w:val="00A07252"/>
    <w:pPr>
      <w:ind w:left="240"/>
    </w:pPr>
    <w:rPr>
      <w:rFonts w:asciiTheme="minorHAnsi" w:eastAsiaTheme="minorEastAsia" w:hAnsiTheme="minorHAnsi" w:cstheme="minorBidi"/>
      <w:b/>
      <w:sz w:val="22"/>
      <w:szCs w:val="22"/>
      <w:lang w:val="en-US"/>
    </w:rPr>
  </w:style>
  <w:style w:type="paragraph" w:styleId="TOC3">
    <w:name w:val="toc 3"/>
    <w:basedOn w:val="Normal"/>
    <w:next w:val="Normal"/>
    <w:autoRedefine/>
    <w:uiPriority w:val="39"/>
    <w:semiHidden/>
    <w:unhideWhenUsed/>
    <w:rsid w:val="00A07252"/>
    <w:pPr>
      <w:ind w:left="48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semiHidden/>
    <w:unhideWhenUsed/>
    <w:rsid w:val="00A07252"/>
    <w:pPr>
      <w:ind w:left="720"/>
    </w:pPr>
    <w:rPr>
      <w:rFonts w:asciiTheme="minorHAnsi" w:eastAsiaTheme="minorEastAsia" w:hAnsiTheme="minorHAnsi" w:cstheme="minorBidi"/>
      <w:sz w:val="20"/>
      <w:szCs w:val="20"/>
      <w:lang w:val="en-US"/>
    </w:rPr>
  </w:style>
  <w:style w:type="paragraph" w:styleId="TOC5">
    <w:name w:val="toc 5"/>
    <w:basedOn w:val="Normal"/>
    <w:next w:val="Normal"/>
    <w:autoRedefine/>
    <w:uiPriority w:val="39"/>
    <w:semiHidden/>
    <w:unhideWhenUsed/>
    <w:rsid w:val="00A07252"/>
    <w:pPr>
      <w:ind w:left="960"/>
    </w:pPr>
    <w:rPr>
      <w:rFonts w:asciiTheme="minorHAnsi" w:eastAsiaTheme="minorEastAsia" w:hAnsiTheme="minorHAnsi" w:cstheme="minorBidi"/>
      <w:sz w:val="20"/>
      <w:szCs w:val="20"/>
      <w:lang w:val="en-US"/>
    </w:rPr>
  </w:style>
  <w:style w:type="paragraph" w:styleId="TOC6">
    <w:name w:val="toc 6"/>
    <w:basedOn w:val="Normal"/>
    <w:next w:val="Normal"/>
    <w:autoRedefine/>
    <w:uiPriority w:val="39"/>
    <w:semiHidden/>
    <w:unhideWhenUsed/>
    <w:rsid w:val="00A07252"/>
    <w:pPr>
      <w:ind w:left="1200"/>
    </w:pPr>
    <w:rPr>
      <w:rFonts w:asciiTheme="minorHAnsi" w:eastAsiaTheme="minorEastAsia" w:hAnsiTheme="minorHAnsi" w:cstheme="minorBidi"/>
      <w:sz w:val="20"/>
      <w:szCs w:val="20"/>
      <w:lang w:val="en-US"/>
    </w:rPr>
  </w:style>
  <w:style w:type="paragraph" w:styleId="TOC7">
    <w:name w:val="toc 7"/>
    <w:basedOn w:val="Normal"/>
    <w:next w:val="Normal"/>
    <w:autoRedefine/>
    <w:uiPriority w:val="39"/>
    <w:semiHidden/>
    <w:unhideWhenUsed/>
    <w:rsid w:val="00A07252"/>
    <w:pPr>
      <w:ind w:left="1440"/>
    </w:pPr>
    <w:rPr>
      <w:rFonts w:asciiTheme="minorHAnsi" w:eastAsiaTheme="minorEastAsia" w:hAnsiTheme="minorHAnsi" w:cstheme="minorBidi"/>
      <w:sz w:val="20"/>
      <w:szCs w:val="20"/>
      <w:lang w:val="en-US"/>
    </w:rPr>
  </w:style>
  <w:style w:type="paragraph" w:styleId="TOC8">
    <w:name w:val="toc 8"/>
    <w:basedOn w:val="Normal"/>
    <w:next w:val="Normal"/>
    <w:autoRedefine/>
    <w:uiPriority w:val="39"/>
    <w:semiHidden/>
    <w:unhideWhenUsed/>
    <w:rsid w:val="00A07252"/>
    <w:pPr>
      <w:ind w:left="1680"/>
    </w:pPr>
    <w:rPr>
      <w:rFonts w:asciiTheme="minorHAnsi" w:eastAsiaTheme="minorEastAsia" w:hAnsiTheme="minorHAnsi" w:cstheme="minorBidi"/>
      <w:sz w:val="20"/>
      <w:szCs w:val="20"/>
      <w:lang w:val="en-US"/>
    </w:rPr>
  </w:style>
  <w:style w:type="paragraph" w:styleId="TOC9">
    <w:name w:val="toc 9"/>
    <w:basedOn w:val="Normal"/>
    <w:next w:val="Normal"/>
    <w:autoRedefine/>
    <w:uiPriority w:val="39"/>
    <w:semiHidden/>
    <w:unhideWhenUsed/>
    <w:rsid w:val="00A07252"/>
    <w:pPr>
      <w:ind w:left="1920"/>
    </w:pPr>
    <w:rPr>
      <w:rFonts w:asciiTheme="minorHAnsi" w:eastAsiaTheme="minorEastAsia" w:hAnsiTheme="minorHAnsi" w:cstheme="minorBidi"/>
      <w:sz w:val="20"/>
      <w:szCs w:val="20"/>
      <w:lang w:val="en-US"/>
    </w:rPr>
  </w:style>
  <w:style w:type="paragraph" w:styleId="Header">
    <w:name w:val="header"/>
    <w:basedOn w:val="Normal"/>
    <w:link w:val="Head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A07252"/>
  </w:style>
  <w:style w:type="paragraph" w:styleId="Footer">
    <w:name w:val="footer"/>
    <w:basedOn w:val="Normal"/>
    <w:link w:val="Foot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A07252"/>
  </w:style>
  <w:style w:type="table" w:styleId="LightShading-Accent1">
    <w:name w:val="Light Shading Accent 1"/>
    <w:basedOn w:val="TableNormal"/>
    <w:uiPriority w:val="60"/>
    <w:rsid w:val="00A07252"/>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Heading">
    <w:name w:val="Heading"/>
    <w:basedOn w:val="Normal"/>
    <w:link w:val="HeadingChar"/>
    <w:qFormat/>
    <w:rsid w:val="006235FF"/>
    <w:pPr>
      <w:outlineLvl w:val="0"/>
    </w:pPr>
    <w:rPr>
      <w:rFonts w:ascii="Myriad Pro" w:hAnsi="Myriad Pro"/>
      <w:b/>
      <w:color w:val="0091D2"/>
      <w:sz w:val="28"/>
      <w:lang w:val="en-US"/>
    </w:rPr>
  </w:style>
  <w:style w:type="paragraph" w:customStyle="1" w:styleId="SubHeading">
    <w:name w:val="Sub Heading"/>
    <w:basedOn w:val="Normal"/>
    <w:link w:val="SubHeadingChar"/>
    <w:qFormat/>
    <w:rsid w:val="006235FF"/>
    <w:pPr>
      <w:outlineLvl w:val="0"/>
    </w:pPr>
    <w:rPr>
      <w:rFonts w:ascii="Myriad Pro" w:hAnsi="Myriad Pro"/>
      <w:b/>
      <w:i/>
      <w:color w:val="0091D2"/>
      <w:lang w:val="en-US"/>
    </w:rPr>
  </w:style>
  <w:style w:type="character" w:customStyle="1" w:styleId="HeadingChar">
    <w:name w:val="Heading Char"/>
    <w:basedOn w:val="DefaultParagraphFont"/>
    <w:link w:val="Heading"/>
    <w:rsid w:val="006235FF"/>
    <w:rPr>
      <w:rFonts w:ascii="Myriad Pro" w:eastAsia="Times New Roman" w:hAnsi="Myriad Pro" w:cs="Times New Roman"/>
      <w:b/>
      <w:color w:val="0091D2"/>
      <w:sz w:val="28"/>
    </w:rPr>
  </w:style>
  <w:style w:type="paragraph" w:customStyle="1" w:styleId="BodyCopy">
    <w:name w:val="Body Copy"/>
    <w:basedOn w:val="Normal"/>
    <w:link w:val="BodyCopyChar"/>
    <w:qFormat/>
    <w:rsid w:val="006235FF"/>
    <w:rPr>
      <w:rFonts w:ascii="Myriad Pro" w:hAnsi="Myriad Pro"/>
      <w:color w:val="5F5F5F"/>
      <w:sz w:val="22"/>
      <w:szCs w:val="20"/>
      <w:lang w:val="en-US"/>
    </w:rPr>
  </w:style>
  <w:style w:type="character" w:customStyle="1" w:styleId="SubHeadingChar">
    <w:name w:val="Sub Heading Char"/>
    <w:basedOn w:val="DefaultParagraphFont"/>
    <w:link w:val="SubHeading"/>
    <w:rsid w:val="006235FF"/>
    <w:rPr>
      <w:rFonts w:ascii="Myriad Pro" w:eastAsia="Times New Roman" w:hAnsi="Myriad Pro" w:cs="Times New Roman"/>
      <w:b/>
      <w:i/>
      <w:color w:val="0091D2"/>
    </w:rPr>
  </w:style>
  <w:style w:type="paragraph" w:customStyle="1" w:styleId="TitleGCU">
    <w:name w:val="Title GCU"/>
    <w:basedOn w:val="Normal"/>
    <w:link w:val="TitleGCUChar"/>
    <w:qFormat/>
    <w:rsid w:val="006235FF"/>
    <w:pPr>
      <w:ind w:left="-284" w:firstLine="720"/>
      <w:jc w:val="right"/>
    </w:pPr>
    <w:rPr>
      <w:rFonts w:ascii="Myriad Pro" w:hAnsi="Myriad Pro"/>
      <w:color w:val="FFFFFF" w:themeColor="background1"/>
      <w:sz w:val="40"/>
      <w:lang w:val="en-US"/>
    </w:rPr>
  </w:style>
  <w:style w:type="character" w:customStyle="1" w:styleId="BodyCopyChar">
    <w:name w:val="Body Copy Char"/>
    <w:basedOn w:val="DefaultParagraphFont"/>
    <w:link w:val="BodyCopy"/>
    <w:rsid w:val="006235FF"/>
    <w:rPr>
      <w:rFonts w:ascii="Myriad Pro" w:eastAsia="Times New Roman" w:hAnsi="Myriad Pro" w:cs="Times New Roman"/>
      <w:color w:val="5F5F5F"/>
      <w:sz w:val="22"/>
      <w:szCs w:val="20"/>
    </w:rPr>
  </w:style>
  <w:style w:type="paragraph" w:customStyle="1" w:styleId="Subheadings">
    <w:name w:val="Subheadings"/>
    <w:basedOn w:val="Heading1"/>
    <w:link w:val="SubheadingsChar"/>
    <w:qFormat/>
    <w:rsid w:val="006235FF"/>
    <w:pPr>
      <w:keepNext w:val="0"/>
      <w:keepLines w:val="0"/>
      <w:spacing w:before="0"/>
    </w:pPr>
    <w:rPr>
      <w:rFonts w:ascii="Myriad Pro" w:eastAsia="Times New Roman" w:hAnsi="Myriad Pro" w:cs="Times New Roman"/>
      <w:bCs w:val="0"/>
      <w:i/>
      <w:color w:val="0091D2"/>
    </w:rPr>
  </w:style>
  <w:style w:type="character" w:customStyle="1" w:styleId="TitleGCUChar">
    <w:name w:val="Title GCU Char"/>
    <w:basedOn w:val="DefaultParagraphFont"/>
    <w:link w:val="TitleGCU"/>
    <w:rsid w:val="006235FF"/>
    <w:rPr>
      <w:rFonts w:ascii="Myriad Pro" w:eastAsia="Times New Roman" w:hAnsi="Myriad Pro" w:cs="Times New Roman"/>
      <w:color w:val="FFFFFF" w:themeColor="background1"/>
      <w:sz w:val="40"/>
    </w:rPr>
  </w:style>
  <w:style w:type="character" w:customStyle="1" w:styleId="SubheadingsChar">
    <w:name w:val="Subheadings Char"/>
    <w:basedOn w:val="Heading1Char"/>
    <w:link w:val="Subheadings"/>
    <w:rsid w:val="006235FF"/>
    <w:rPr>
      <w:rFonts w:ascii="Myriad Pro" w:eastAsia="Times New Roman" w:hAnsi="Myriad Pro" w:cs="Times New Roman"/>
      <w:b/>
      <w:bCs w:val="0"/>
      <w:i/>
      <w:color w:val="0091D2"/>
      <w:sz w:val="32"/>
      <w:szCs w:val="32"/>
    </w:rPr>
  </w:style>
  <w:style w:type="character" w:styleId="FollowedHyperlink">
    <w:name w:val="FollowedHyperlink"/>
    <w:basedOn w:val="DefaultParagraphFont"/>
    <w:uiPriority w:val="99"/>
    <w:semiHidden/>
    <w:unhideWhenUsed/>
    <w:rsid w:val="00EE2B61"/>
    <w:rPr>
      <w:color w:val="800080" w:themeColor="followedHyperlink"/>
      <w:u w:val="single"/>
    </w:rPr>
  </w:style>
  <w:style w:type="table" w:styleId="TableGrid">
    <w:name w:val="Table Grid"/>
    <w:basedOn w:val="TableNormal"/>
    <w:uiPriority w:val="39"/>
    <w:rsid w:val="001C4A65"/>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930525">
      <w:bodyDiv w:val="1"/>
      <w:marLeft w:val="0"/>
      <w:marRight w:val="0"/>
      <w:marTop w:val="0"/>
      <w:marBottom w:val="0"/>
      <w:divBdr>
        <w:top w:val="none" w:sz="0" w:space="0" w:color="auto"/>
        <w:left w:val="none" w:sz="0" w:space="0" w:color="auto"/>
        <w:bottom w:val="none" w:sz="0" w:space="0" w:color="auto"/>
        <w:right w:val="none" w:sz="0" w:space="0" w:color="auto"/>
      </w:divBdr>
    </w:div>
    <w:div w:id="1713797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nnis.com.au/vic/about/recognition/victoriantennisaward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D71D081D75F64BA0BDEF9141A4657B" ma:contentTypeVersion="16" ma:contentTypeDescription="Create a new document." ma:contentTypeScope="" ma:versionID="9f245b728983b1d59807f1af6b9bfa61">
  <xsd:schema xmlns:xsd="http://www.w3.org/2001/XMLSchema" xmlns:xs="http://www.w3.org/2001/XMLSchema" xmlns:p="http://schemas.microsoft.com/office/2006/metadata/properties" xmlns:ns2="9ea0db87-6351-4c5c-accb-a5950906c34a" xmlns:ns3="3f9ea509-6ca7-4eb3-aeb4-1313d3b71d81" targetNamespace="http://schemas.microsoft.com/office/2006/metadata/properties" ma:root="true" ma:fieldsID="b883026e093874b09de315cc3cd4dbda" ns2:_="" ns3:_="">
    <xsd:import namespace="9ea0db87-6351-4c5c-accb-a5950906c34a"/>
    <xsd:import namespace="3f9ea509-6ca7-4eb3-aeb4-1313d3b71d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0db87-6351-4c5c-accb-a5950906c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07c5048-4fc9-40ce-b3d7-a52f57abbb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9ea509-6ca7-4eb3-aeb4-1313d3b71d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a905e4-feb9-4c0b-91ae-c9146718c2e8}" ma:internalName="TaxCatchAll" ma:showField="CatchAllData" ma:web="3f9ea509-6ca7-4eb3-aeb4-1313d3b71d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ea0db87-6351-4c5c-accb-a5950906c34a">
      <Terms xmlns="http://schemas.microsoft.com/office/infopath/2007/PartnerControls"/>
    </lcf76f155ced4ddcb4097134ff3c332f>
    <TaxCatchAll xmlns="3f9ea509-6ca7-4eb3-aeb4-1313d3b71d81" xsi:nil="true"/>
    <SharedWithUsers xmlns="3f9ea509-6ca7-4eb3-aeb4-1313d3b71d81">
      <UserInfo>
        <DisplayName>Stephanie Eshak</DisplayName>
        <AccountId>155</AccountId>
        <AccountType/>
      </UserInfo>
    </SharedWithUsers>
  </documentManagement>
</p:properties>
</file>

<file path=customXml/itemProps1.xml><?xml version="1.0" encoding="utf-8"?>
<ds:datastoreItem xmlns:ds="http://schemas.openxmlformats.org/officeDocument/2006/customXml" ds:itemID="{9801EF82-B981-49C9-9930-443F67DE4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0db87-6351-4c5c-accb-a5950906c34a"/>
    <ds:schemaRef ds:uri="3f9ea509-6ca7-4eb3-aeb4-1313d3b71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B6143A-31EE-4AC2-AED6-66BC925F45B1}">
  <ds:schemaRefs>
    <ds:schemaRef ds:uri="http://schemas.microsoft.com/sharepoint/v3/contenttype/forms"/>
  </ds:schemaRefs>
</ds:datastoreItem>
</file>

<file path=customXml/itemProps3.xml><?xml version="1.0" encoding="utf-8"?>
<ds:datastoreItem xmlns:ds="http://schemas.openxmlformats.org/officeDocument/2006/customXml" ds:itemID="{8D7C75DF-01D7-4FE7-93F1-8B2E505C2FA5}">
  <ds:schemaRefs>
    <ds:schemaRef ds:uri="http://schemas.openxmlformats.org/officeDocument/2006/bibliography"/>
  </ds:schemaRefs>
</ds:datastoreItem>
</file>

<file path=customXml/itemProps4.xml><?xml version="1.0" encoding="utf-8"?>
<ds:datastoreItem xmlns:ds="http://schemas.openxmlformats.org/officeDocument/2006/customXml" ds:itemID="{9DC7B69E-75AB-4B36-BACC-26F310326234}">
  <ds:schemaRefs>
    <ds:schemaRef ds:uri="http://schemas.microsoft.com/office/2006/metadata/properties"/>
    <ds:schemaRef ds:uri="http://schemas.microsoft.com/office/infopath/2007/PartnerControls"/>
    <ds:schemaRef ds:uri="9ea0db87-6351-4c5c-accb-a5950906c34a"/>
    <ds:schemaRef ds:uri="3f9ea509-6ca7-4eb3-aeb4-1313d3b71d81"/>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737</Words>
  <Characters>4206</Characters>
  <Application>Microsoft Office Word</Application>
  <DocSecurity>0</DocSecurity>
  <Lines>35</Lines>
  <Paragraphs>9</Paragraphs>
  <ScaleCrop>false</ScaleCrop>
  <Manager/>
  <Company>Tennis Australia</Company>
  <LinksUpToDate>false</LinksUpToDate>
  <CharactersWithSpaces>4934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O'Connor</dc:creator>
  <cp:keywords/>
  <dc:description/>
  <cp:lastModifiedBy>Gabriella Tobias</cp:lastModifiedBy>
  <cp:revision>22</cp:revision>
  <cp:lastPrinted>2019-07-09T05:59:00Z</cp:lastPrinted>
  <dcterms:created xsi:type="dcterms:W3CDTF">2022-07-15T06:52:00Z</dcterms:created>
  <dcterms:modified xsi:type="dcterms:W3CDTF">2022-08-05T03:04:00Z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0x0101002DD71D081D75F64BA0BDEF9141A4657B</vt:lpwstr>
  </property>
  <property fmtid="{D5CDD505-2E9C-101B-9397-08002B2CF9AE}" pid="3" name="MediaServiceImageTags">
    <vt:lpwstr/>
  </property>
</Properties>
</file>