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7FF3" w14:textId="77777777" w:rsidR="00785827" w:rsidRDefault="00785827" w:rsidP="00907CC3">
      <w:pPr>
        <w:ind w:left="-90"/>
        <w:rPr>
          <w:rFonts w:ascii="Myriad Pro" w:hAnsi="Myriad Pro"/>
          <w:b/>
          <w:bCs/>
        </w:rPr>
      </w:pPr>
    </w:p>
    <w:p w14:paraId="40FF3694" w14:textId="66531194" w:rsidR="00EA1190" w:rsidRPr="008B2CA6" w:rsidRDefault="00996BFA" w:rsidP="00EA1190">
      <w:pPr>
        <w:ind w:left="-90"/>
        <w:jc w:val="center"/>
        <w:rPr>
          <w:rFonts w:ascii="Myriad Pro" w:hAnsi="Myriad Pro"/>
          <w:b/>
          <w:bCs/>
          <w:i/>
          <w:color w:val="1C4996"/>
          <w:sz w:val="32"/>
        </w:rPr>
      </w:pPr>
      <w:r>
        <w:rPr>
          <w:rFonts w:ascii="Myriad Pro" w:hAnsi="Myriad Pro"/>
          <w:b/>
          <w:bCs/>
          <w:i/>
          <w:color w:val="1C4996"/>
          <w:sz w:val="32"/>
        </w:rPr>
        <w:t xml:space="preserve">Coaching Excellence </w:t>
      </w:r>
      <w:r w:rsidR="00020243">
        <w:rPr>
          <w:rFonts w:ascii="Myriad Pro" w:hAnsi="Myriad Pro"/>
          <w:b/>
          <w:bCs/>
          <w:i/>
          <w:color w:val="1C4996"/>
          <w:sz w:val="32"/>
        </w:rPr>
        <w:t>–</w:t>
      </w:r>
      <w:r>
        <w:rPr>
          <w:rFonts w:ascii="Myriad Pro" w:hAnsi="Myriad Pro"/>
          <w:b/>
          <w:bCs/>
          <w:i/>
          <w:color w:val="1C4996"/>
          <w:sz w:val="32"/>
        </w:rPr>
        <w:t xml:space="preserve"> </w:t>
      </w:r>
      <w:r w:rsidR="00EF5E5E">
        <w:rPr>
          <w:rFonts w:ascii="Myriad Pro" w:hAnsi="Myriad Pro"/>
          <w:b/>
          <w:bCs/>
          <w:i/>
          <w:color w:val="1C4996"/>
          <w:sz w:val="32"/>
        </w:rPr>
        <w:t>Development</w:t>
      </w:r>
      <w:r w:rsidR="00E41DE8">
        <w:rPr>
          <w:rFonts w:ascii="Myriad Pro" w:hAnsi="Myriad Pro"/>
          <w:b/>
          <w:bCs/>
          <w:i/>
          <w:color w:val="1C4996"/>
          <w:sz w:val="32"/>
        </w:rPr>
        <w:t xml:space="preserve"> 2022</w:t>
      </w:r>
    </w:p>
    <w:p w14:paraId="7A47A4B2" w14:textId="77777777" w:rsidR="00784BD8" w:rsidRPr="00F04F13" w:rsidRDefault="00784BD8" w:rsidP="00784BD8">
      <w:pPr>
        <w:pStyle w:val="SubHeading"/>
        <w:jc w:val="center"/>
        <w:rPr>
          <w:b w:val="0"/>
          <w:bCs/>
          <w:color w:val="1C4996"/>
        </w:rPr>
      </w:pPr>
      <w:r w:rsidRPr="00F04F13">
        <w:rPr>
          <w:b w:val="0"/>
          <w:bCs/>
          <w:color w:val="1C4996"/>
        </w:rPr>
        <w:t>Award period: 1 September 2021 – 31 August 2022.</w:t>
      </w:r>
    </w:p>
    <w:p w14:paraId="575BD647" w14:textId="77777777" w:rsidR="00EA1190" w:rsidRDefault="00EA1190" w:rsidP="006235FF">
      <w:pPr>
        <w:pStyle w:val="SubHeading"/>
      </w:pPr>
    </w:p>
    <w:p w14:paraId="2AB76494" w14:textId="77777777" w:rsidR="006235FF" w:rsidRPr="00E1753E" w:rsidRDefault="006235FF" w:rsidP="006235FF">
      <w:pPr>
        <w:pStyle w:val="SubHeading"/>
        <w:rPr>
          <w:color w:val="1C4996"/>
        </w:rPr>
      </w:pPr>
      <w:r w:rsidRPr="00E1753E">
        <w:rPr>
          <w:color w:val="1C4996"/>
        </w:rPr>
        <w:t>Eligibility criteria</w:t>
      </w:r>
    </w:p>
    <w:p w14:paraId="589A4054" w14:textId="77777777" w:rsidR="006235FF" w:rsidRPr="00C9314F" w:rsidRDefault="006235FF" w:rsidP="006235FF">
      <w:pPr>
        <w:rPr>
          <w:sz w:val="16"/>
          <w:szCs w:val="16"/>
        </w:rPr>
      </w:pPr>
    </w:p>
    <w:p w14:paraId="0FA2749F" w14:textId="77777777" w:rsidR="00996BFA" w:rsidRDefault="00996BFA" w:rsidP="00996BFA">
      <w:pPr>
        <w:pStyle w:val="SubHeading"/>
        <w:rPr>
          <w:b w:val="0"/>
          <w:i w:val="0"/>
          <w:color w:val="auto"/>
          <w:sz w:val="22"/>
          <w:szCs w:val="20"/>
        </w:rPr>
      </w:pPr>
      <w:r w:rsidRPr="00996BFA">
        <w:rPr>
          <w:b w:val="0"/>
          <w:i w:val="0"/>
          <w:color w:val="auto"/>
          <w:sz w:val="22"/>
          <w:szCs w:val="20"/>
        </w:rPr>
        <w:t xml:space="preserve">To be eligible for consideration, the nominee must: </w:t>
      </w:r>
    </w:p>
    <w:p w14:paraId="0579A7BF" w14:textId="1D51CAB9" w:rsidR="00723769" w:rsidRDefault="00EF5E5E" w:rsidP="26AD44B4">
      <w:pPr>
        <w:pStyle w:val="SubHeading"/>
        <w:numPr>
          <w:ilvl w:val="0"/>
          <w:numId w:val="19"/>
        </w:numPr>
        <w:rPr>
          <w:b w:val="0"/>
          <w:i w:val="0"/>
          <w:color w:val="auto"/>
          <w:sz w:val="22"/>
          <w:szCs w:val="22"/>
        </w:rPr>
      </w:pPr>
      <w:r w:rsidRPr="26AD44B4">
        <w:rPr>
          <w:b w:val="0"/>
          <w:i w:val="0"/>
          <w:color w:val="auto"/>
          <w:sz w:val="22"/>
          <w:szCs w:val="22"/>
        </w:rPr>
        <w:t>Hold a Tennis Australia recognised qualification at minimum Club Professional (high performance preferred)</w:t>
      </w:r>
    </w:p>
    <w:p w14:paraId="24F13B55" w14:textId="038FCFD0" w:rsidR="00EF5E5E" w:rsidRDefault="00EF5E5E" w:rsidP="00996BFA">
      <w:pPr>
        <w:pStyle w:val="SubHeading"/>
        <w:numPr>
          <w:ilvl w:val="0"/>
          <w:numId w:val="19"/>
        </w:numPr>
        <w:rPr>
          <w:b w:val="0"/>
          <w:i w:val="0"/>
          <w:color w:val="auto"/>
          <w:sz w:val="22"/>
          <w:szCs w:val="20"/>
        </w:rPr>
      </w:pPr>
      <w:r>
        <w:rPr>
          <w:b w:val="0"/>
          <w:i w:val="0"/>
          <w:color w:val="auto"/>
          <w:sz w:val="22"/>
          <w:szCs w:val="20"/>
        </w:rPr>
        <w:t xml:space="preserve">Hold a Working with Children card </w:t>
      </w:r>
      <w:r w:rsidR="00573450">
        <w:rPr>
          <w:b w:val="0"/>
          <w:i w:val="0"/>
          <w:color w:val="auto"/>
          <w:sz w:val="22"/>
          <w:szCs w:val="20"/>
        </w:rPr>
        <w:t>and have a clean National Police Check</w:t>
      </w:r>
    </w:p>
    <w:p w14:paraId="67C3450F" w14:textId="3F84A16D" w:rsidR="00573450" w:rsidRPr="00996BFA" w:rsidRDefault="00573450" w:rsidP="00996BFA">
      <w:pPr>
        <w:pStyle w:val="SubHeading"/>
        <w:numPr>
          <w:ilvl w:val="0"/>
          <w:numId w:val="19"/>
        </w:numPr>
        <w:rPr>
          <w:b w:val="0"/>
          <w:i w:val="0"/>
          <w:color w:val="auto"/>
          <w:sz w:val="22"/>
          <w:szCs w:val="20"/>
        </w:rPr>
      </w:pPr>
      <w:r>
        <w:rPr>
          <w:b w:val="0"/>
          <w:i w:val="0"/>
          <w:color w:val="auto"/>
          <w:sz w:val="22"/>
          <w:szCs w:val="20"/>
        </w:rPr>
        <w:t xml:space="preserve">Be an Australian citizen or permanent resident of Victoria. </w:t>
      </w:r>
    </w:p>
    <w:p w14:paraId="7F4A0FAD" w14:textId="77777777" w:rsidR="00996BFA" w:rsidRDefault="00996BFA" w:rsidP="006235FF">
      <w:pPr>
        <w:pStyle w:val="SubHeading"/>
        <w:rPr>
          <w:color w:val="1C4996"/>
        </w:rPr>
      </w:pPr>
    </w:p>
    <w:p w14:paraId="3D7A6F1E" w14:textId="5AF18A0E" w:rsidR="006235FF" w:rsidRPr="00E1753E" w:rsidRDefault="000B3438" w:rsidP="006235FF">
      <w:pPr>
        <w:pStyle w:val="SubHeading"/>
        <w:rPr>
          <w:color w:val="1C4996"/>
        </w:rPr>
      </w:pPr>
      <w:r w:rsidRPr="00E1753E">
        <w:rPr>
          <w:color w:val="1C4996"/>
        </w:rPr>
        <w:t>Assessment</w:t>
      </w:r>
      <w:r w:rsidR="006235FF" w:rsidRPr="00E1753E">
        <w:rPr>
          <w:color w:val="1C4996"/>
        </w:rPr>
        <w:t xml:space="preserve"> </w:t>
      </w:r>
      <w:r w:rsidRPr="00E1753E">
        <w:rPr>
          <w:color w:val="1C4996"/>
        </w:rPr>
        <w:t>c</w:t>
      </w:r>
      <w:r w:rsidR="006235FF" w:rsidRPr="00E1753E">
        <w:rPr>
          <w:color w:val="1C4996"/>
        </w:rPr>
        <w:t>riteria</w:t>
      </w:r>
    </w:p>
    <w:p w14:paraId="1D059F74" w14:textId="77777777" w:rsidR="006235FF" w:rsidRPr="00C9314F" w:rsidRDefault="006235FF" w:rsidP="006235FF">
      <w:pPr>
        <w:rPr>
          <w:sz w:val="16"/>
          <w:szCs w:val="16"/>
        </w:rPr>
      </w:pPr>
    </w:p>
    <w:p w14:paraId="7BC2D88A" w14:textId="77777777" w:rsidR="006235FF" w:rsidRPr="0024120B" w:rsidRDefault="006235FF" w:rsidP="006235FF">
      <w:pPr>
        <w:pStyle w:val="BodyCopy"/>
        <w:rPr>
          <w:color w:val="auto"/>
        </w:rPr>
      </w:pPr>
      <w:r w:rsidRPr="0024120B">
        <w:rPr>
          <w:color w:val="auto"/>
        </w:rPr>
        <w:t xml:space="preserve">The selection panel will consider the following in assessing nominations: </w:t>
      </w:r>
    </w:p>
    <w:p w14:paraId="7CFA1732" w14:textId="77777777" w:rsidR="006235FF" w:rsidRPr="0024120B"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94"/>
      </w:tblGrid>
      <w:tr w:rsidR="009452A3" w:rsidRPr="0024120B" w14:paraId="29F72C16" w14:textId="77777777" w:rsidTr="26AD44B4">
        <w:tc>
          <w:tcPr>
            <w:tcW w:w="562" w:type="dxa"/>
          </w:tcPr>
          <w:p w14:paraId="4E2C06B3" w14:textId="6BB581E0" w:rsidR="009452A3" w:rsidRPr="0024120B" w:rsidRDefault="009452A3" w:rsidP="006235FF">
            <w:pPr>
              <w:pStyle w:val="BodyCopy"/>
              <w:rPr>
                <w:b/>
                <w:color w:val="auto"/>
              </w:rPr>
            </w:pPr>
            <w:r>
              <w:rPr>
                <w:b/>
                <w:color w:val="auto"/>
              </w:rPr>
              <w:t xml:space="preserve">No. </w:t>
            </w:r>
          </w:p>
        </w:tc>
        <w:tc>
          <w:tcPr>
            <w:tcW w:w="9894" w:type="dxa"/>
          </w:tcPr>
          <w:p w14:paraId="6927766D" w14:textId="4D6F9ECD" w:rsidR="009452A3" w:rsidRPr="0024120B" w:rsidRDefault="009452A3" w:rsidP="006235FF">
            <w:pPr>
              <w:pStyle w:val="BodyCopy"/>
              <w:rPr>
                <w:b/>
                <w:color w:val="auto"/>
              </w:rPr>
            </w:pPr>
            <w:r w:rsidRPr="0024120B">
              <w:rPr>
                <w:b/>
                <w:color w:val="auto"/>
              </w:rPr>
              <w:t>Description</w:t>
            </w:r>
          </w:p>
        </w:tc>
      </w:tr>
      <w:tr w:rsidR="009452A3" w:rsidRPr="0024120B" w14:paraId="42BC21B8" w14:textId="77777777" w:rsidTr="26AD44B4">
        <w:tc>
          <w:tcPr>
            <w:tcW w:w="562" w:type="dxa"/>
          </w:tcPr>
          <w:p w14:paraId="352CFEB2" w14:textId="151BA365" w:rsidR="009452A3" w:rsidRPr="0074065D" w:rsidRDefault="001C4A65" w:rsidP="00602BDA">
            <w:pPr>
              <w:pStyle w:val="BodyCopy"/>
              <w:jc w:val="center"/>
              <w:rPr>
                <w:color w:val="auto"/>
              </w:rPr>
            </w:pPr>
            <w:r>
              <w:rPr>
                <w:color w:val="auto"/>
              </w:rPr>
              <w:t>1</w:t>
            </w:r>
          </w:p>
        </w:tc>
        <w:tc>
          <w:tcPr>
            <w:tcW w:w="9894" w:type="dxa"/>
          </w:tcPr>
          <w:p w14:paraId="64C8B476" w14:textId="77777777" w:rsidR="00232DC4" w:rsidRPr="00232DC4" w:rsidRDefault="00232DC4" w:rsidP="00232DC4">
            <w:pPr>
              <w:pStyle w:val="BodyCopy"/>
              <w:rPr>
                <w:color w:val="auto"/>
              </w:rPr>
            </w:pPr>
            <w:r w:rsidRPr="00232DC4">
              <w:rPr>
                <w:color w:val="auto"/>
              </w:rPr>
              <w:t>Development program provided by the coach including but not limited to:</w:t>
            </w:r>
          </w:p>
          <w:p w14:paraId="02C00789" w14:textId="0F9E01E9" w:rsidR="00232DC4" w:rsidRPr="00232DC4" w:rsidRDefault="00232DC4" w:rsidP="00232DC4">
            <w:pPr>
              <w:pStyle w:val="BodyCopy"/>
              <w:numPr>
                <w:ilvl w:val="0"/>
                <w:numId w:val="29"/>
              </w:numPr>
              <w:rPr>
                <w:color w:val="auto"/>
              </w:rPr>
            </w:pPr>
            <w:r w:rsidRPr="00232DC4">
              <w:rPr>
                <w:color w:val="auto"/>
              </w:rPr>
              <w:t>Athlete development philosophy</w:t>
            </w:r>
          </w:p>
          <w:p w14:paraId="1BEDBF21" w14:textId="6A24ABEA" w:rsidR="00232DC4" w:rsidRPr="00232DC4" w:rsidRDefault="00232DC4" w:rsidP="00232DC4">
            <w:pPr>
              <w:pStyle w:val="BodyCopy"/>
              <w:numPr>
                <w:ilvl w:val="0"/>
                <w:numId w:val="29"/>
              </w:numPr>
              <w:rPr>
                <w:color w:val="auto"/>
              </w:rPr>
            </w:pPr>
            <w:r w:rsidRPr="26AD44B4">
              <w:rPr>
                <w:color w:val="auto"/>
              </w:rPr>
              <w:t xml:space="preserve">Plan and pathway for athletes entering Tennis Hot Shots through to Nationals </w:t>
            </w:r>
          </w:p>
          <w:p w14:paraId="0ACA1CDA" w14:textId="46239B2B" w:rsidR="00232DC4" w:rsidRPr="00232DC4" w:rsidRDefault="00232DC4" w:rsidP="00232DC4">
            <w:pPr>
              <w:pStyle w:val="BodyCopy"/>
              <w:rPr>
                <w:color w:val="auto"/>
              </w:rPr>
            </w:pPr>
            <w:r w:rsidRPr="26AD44B4">
              <w:rPr>
                <w:color w:val="auto"/>
              </w:rPr>
              <w:t xml:space="preserve">                (</w:t>
            </w:r>
            <w:proofErr w:type="gramStart"/>
            <w:r w:rsidRPr="26AD44B4">
              <w:rPr>
                <w:color w:val="auto"/>
              </w:rPr>
              <w:t>i.e.</w:t>
            </w:r>
            <w:proofErr w:type="gramEnd"/>
            <w:r w:rsidRPr="26AD44B4">
              <w:rPr>
                <w:color w:val="auto"/>
              </w:rPr>
              <w:t xml:space="preserve"> Athlete Development Pathway) </w:t>
            </w:r>
          </w:p>
          <w:p w14:paraId="3926A964" w14:textId="48242A61" w:rsidR="26AD44B4" w:rsidRDefault="26AD44B4" w:rsidP="26AD44B4">
            <w:pPr>
              <w:pStyle w:val="BodyCopy"/>
              <w:numPr>
                <w:ilvl w:val="0"/>
                <w:numId w:val="1"/>
              </w:numPr>
              <w:rPr>
                <w:rFonts w:asciiTheme="minorHAnsi" w:eastAsiaTheme="minorEastAsia" w:hAnsiTheme="minorHAnsi" w:cstheme="minorBidi"/>
                <w:color w:val="auto"/>
                <w:szCs w:val="22"/>
              </w:rPr>
            </w:pPr>
            <w:r w:rsidRPr="26AD44B4">
              <w:rPr>
                <w:color w:val="auto"/>
                <w:szCs w:val="22"/>
              </w:rPr>
              <w:t xml:space="preserve">ITF Grade 3-4-5 </w:t>
            </w:r>
          </w:p>
          <w:p w14:paraId="06C182BC" w14:textId="65476EBB" w:rsidR="00232DC4" w:rsidRPr="00232DC4" w:rsidRDefault="00232DC4" w:rsidP="00232DC4">
            <w:pPr>
              <w:pStyle w:val="BodyCopy"/>
              <w:numPr>
                <w:ilvl w:val="0"/>
                <w:numId w:val="30"/>
              </w:numPr>
              <w:rPr>
                <w:color w:val="auto"/>
              </w:rPr>
            </w:pPr>
            <w:r w:rsidRPr="00232DC4">
              <w:rPr>
                <w:color w:val="auto"/>
              </w:rPr>
              <w:t>Tennis-specific education provided to athletes and parents</w:t>
            </w:r>
          </w:p>
          <w:p w14:paraId="48C107DD" w14:textId="14DABF14" w:rsidR="00232DC4" w:rsidRPr="00232DC4" w:rsidRDefault="0097054C" w:rsidP="00232DC4">
            <w:pPr>
              <w:pStyle w:val="BodyCopy"/>
              <w:numPr>
                <w:ilvl w:val="0"/>
                <w:numId w:val="30"/>
              </w:numPr>
              <w:rPr>
                <w:color w:val="auto"/>
              </w:rPr>
            </w:pPr>
            <w:r>
              <w:rPr>
                <w:color w:val="auto"/>
              </w:rPr>
              <w:t>Emerging player</w:t>
            </w:r>
            <w:r w:rsidR="00232DC4" w:rsidRPr="00232DC4">
              <w:rPr>
                <w:color w:val="auto"/>
              </w:rPr>
              <w:t xml:space="preserve"> environment created by coach that fosters athlete learning, </w:t>
            </w:r>
          </w:p>
          <w:p w14:paraId="12C8F718" w14:textId="30579183" w:rsidR="009452A3" w:rsidRPr="0024120B" w:rsidRDefault="00232DC4" w:rsidP="00232DC4">
            <w:pPr>
              <w:pStyle w:val="BodyCopy"/>
              <w:rPr>
                <w:color w:val="auto"/>
              </w:rPr>
            </w:pPr>
            <w:r w:rsidRPr="00232DC4">
              <w:rPr>
                <w:color w:val="auto"/>
              </w:rPr>
              <w:t>performance and independence</w:t>
            </w:r>
          </w:p>
        </w:tc>
      </w:tr>
      <w:tr w:rsidR="009452A3" w:rsidRPr="0024120B" w14:paraId="13F0FBE2" w14:textId="77777777" w:rsidTr="26AD44B4">
        <w:tc>
          <w:tcPr>
            <w:tcW w:w="562" w:type="dxa"/>
          </w:tcPr>
          <w:p w14:paraId="4DC3BEDB" w14:textId="2C57D25F" w:rsidR="009452A3" w:rsidRDefault="001C4A65" w:rsidP="00602BDA">
            <w:pPr>
              <w:pStyle w:val="BodyCopy"/>
              <w:jc w:val="center"/>
              <w:rPr>
                <w:color w:val="auto"/>
              </w:rPr>
            </w:pPr>
            <w:r>
              <w:rPr>
                <w:color w:val="auto"/>
              </w:rPr>
              <w:t>2</w:t>
            </w:r>
          </w:p>
        </w:tc>
        <w:tc>
          <w:tcPr>
            <w:tcW w:w="9894" w:type="dxa"/>
          </w:tcPr>
          <w:p w14:paraId="21B60CA5" w14:textId="77777777" w:rsidR="000D3C3A" w:rsidRPr="000D3C3A" w:rsidRDefault="000D3C3A" w:rsidP="000D3C3A">
            <w:pPr>
              <w:pStyle w:val="BodyCopy"/>
              <w:rPr>
                <w:color w:val="auto"/>
              </w:rPr>
            </w:pPr>
            <w:r w:rsidRPr="000D3C3A">
              <w:rPr>
                <w:color w:val="auto"/>
              </w:rPr>
              <w:t xml:space="preserve">Development of athletes as evidenced by participation in State, National and International level events </w:t>
            </w:r>
          </w:p>
          <w:p w14:paraId="507AD959" w14:textId="600FDDDF" w:rsidR="009452A3" w:rsidRDefault="000D3C3A" w:rsidP="000D3C3A">
            <w:pPr>
              <w:pStyle w:val="BodyCopy"/>
              <w:rPr>
                <w:color w:val="auto"/>
              </w:rPr>
            </w:pPr>
            <w:r w:rsidRPr="000D3C3A">
              <w:rPr>
                <w:color w:val="auto"/>
              </w:rPr>
              <w:t xml:space="preserve">including but not limited to results, </w:t>
            </w:r>
            <w:proofErr w:type="gramStart"/>
            <w:r w:rsidRPr="000D3C3A">
              <w:rPr>
                <w:color w:val="auto"/>
              </w:rPr>
              <w:t>rankings</w:t>
            </w:r>
            <w:proofErr w:type="gramEnd"/>
            <w:r w:rsidRPr="000D3C3A">
              <w:rPr>
                <w:color w:val="auto"/>
              </w:rPr>
              <w:t xml:space="preserve"> and improvement benchmarks</w:t>
            </w:r>
          </w:p>
        </w:tc>
      </w:tr>
      <w:tr w:rsidR="009452A3" w:rsidRPr="0024120B" w14:paraId="5F35575B" w14:textId="77777777" w:rsidTr="26AD44B4">
        <w:tc>
          <w:tcPr>
            <w:tcW w:w="562" w:type="dxa"/>
          </w:tcPr>
          <w:p w14:paraId="18FF65B7" w14:textId="4EFCA017" w:rsidR="009452A3" w:rsidRPr="0074065D" w:rsidRDefault="001C4A65" w:rsidP="00602BDA">
            <w:pPr>
              <w:pStyle w:val="BodyCopy"/>
              <w:jc w:val="center"/>
              <w:rPr>
                <w:color w:val="000000" w:themeColor="text1"/>
              </w:rPr>
            </w:pPr>
            <w:r>
              <w:rPr>
                <w:color w:val="000000" w:themeColor="text1"/>
              </w:rPr>
              <w:t>3</w:t>
            </w:r>
          </w:p>
        </w:tc>
        <w:tc>
          <w:tcPr>
            <w:tcW w:w="9894" w:type="dxa"/>
          </w:tcPr>
          <w:p w14:paraId="2494DEC7" w14:textId="77777777" w:rsidR="000D3C3A" w:rsidRPr="000D3C3A" w:rsidRDefault="000D3C3A" w:rsidP="000D3C3A">
            <w:pPr>
              <w:pStyle w:val="BodyCopy"/>
              <w:rPr>
                <w:color w:val="auto"/>
              </w:rPr>
            </w:pPr>
            <w:r w:rsidRPr="000D3C3A">
              <w:rPr>
                <w:color w:val="auto"/>
              </w:rPr>
              <w:t xml:space="preserve">Quality and quantity of athletes participating in Development Talent programs during the award </w:t>
            </w:r>
          </w:p>
          <w:p w14:paraId="62728A6D" w14:textId="7E333176" w:rsidR="009452A3" w:rsidRPr="0024120B" w:rsidRDefault="000D3C3A" w:rsidP="000D3C3A">
            <w:pPr>
              <w:pStyle w:val="BodyCopy"/>
              <w:rPr>
                <w:color w:val="auto"/>
              </w:rPr>
            </w:pPr>
            <w:r w:rsidRPr="000D3C3A">
              <w:rPr>
                <w:color w:val="auto"/>
              </w:rPr>
              <w:t>period</w:t>
            </w:r>
          </w:p>
        </w:tc>
      </w:tr>
      <w:tr w:rsidR="009452A3" w:rsidRPr="0024120B" w14:paraId="73B0C97A" w14:textId="77777777" w:rsidTr="26AD44B4">
        <w:tc>
          <w:tcPr>
            <w:tcW w:w="562" w:type="dxa"/>
          </w:tcPr>
          <w:p w14:paraId="7AB1C7EB" w14:textId="7A16B1D6" w:rsidR="009452A3" w:rsidRPr="0074065D" w:rsidRDefault="001C4A65" w:rsidP="00602BDA">
            <w:pPr>
              <w:pStyle w:val="BodyCopy"/>
              <w:jc w:val="center"/>
              <w:rPr>
                <w:color w:val="000000" w:themeColor="text1"/>
              </w:rPr>
            </w:pPr>
            <w:r>
              <w:rPr>
                <w:color w:val="000000" w:themeColor="text1"/>
              </w:rPr>
              <w:t>4</w:t>
            </w:r>
          </w:p>
        </w:tc>
        <w:tc>
          <w:tcPr>
            <w:tcW w:w="9894" w:type="dxa"/>
          </w:tcPr>
          <w:p w14:paraId="58DCA614" w14:textId="77777777" w:rsidR="00345BDB" w:rsidRPr="00345BDB" w:rsidRDefault="00345BDB" w:rsidP="00345BDB">
            <w:pPr>
              <w:pStyle w:val="BodyCopy"/>
              <w:rPr>
                <w:color w:val="000000" w:themeColor="text1"/>
              </w:rPr>
            </w:pPr>
            <w:r w:rsidRPr="00345BDB">
              <w:rPr>
                <w:color w:val="000000" w:themeColor="text1"/>
              </w:rPr>
              <w:t>Submission of one athlete’s program including but not limited to:</w:t>
            </w:r>
          </w:p>
          <w:p w14:paraId="23DC289B" w14:textId="6220C0D3" w:rsidR="00345BDB" w:rsidRPr="00345BDB" w:rsidRDefault="00345BDB" w:rsidP="00345BDB">
            <w:pPr>
              <w:pStyle w:val="BodyCopy"/>
              <w:numPr>
                <w:ilvl w:val="0"/>
                <w:numId w:val="31"/>
              </w:numPr>
              <w:rPr>
                <w:color w:val="000000" w:themeColor="text1"/>
              </w:rPr>
            </w:pPr>
            <w:r w:rsidRPr="00345BDB">
              <w:rPr>
                <w:color w:val="000000" w:themeColor="text1"/>
              </w:rPr>
              <w:t xml:space="preserve">Athlete profile (including athlete’s goals, coaching priorities, </w:t>
            </w:r>
            <w:proofErr w:type="gramStart"/>
            <w:r w:rsidRPr="00345BDB">
              <w:rPr>
                <w:color w:val="000000" w:themeColor="text1"/>
              </w:rPr>
              <w:t>competencies</w:t>
            </w:r>
            <w:proofErr w:type="gramEnd"/>
            <w:r w:rsidRPr="00345BDB">
              <w:rPr>
                <w:color w:val="000000" w:themeColor="text1"/>
              </w:rPr>
              <w:t xml:space="preserve"> and deficiencies </w:t>
            </w:r>
          </w:p>
          <w:p w14:paraId="500E85E5" w14:textId="1D6AD79C" w:rsidR="00345BDB" w:rsidRPr="00345BDB" w:rsidRDefault="00345BDB" w:rsidP="00345BDB">
            <w:pPr>
              <w:pStyle w:val="BodyCopy"/>
              <w:rPr>
                <w:color w:val="000000" w:themeColor="text1"/>
              </w:rPr>
            </w:pPr>
            <w:r>
              <w:rPr>
                <w:color w:val="000000" w:themeColor="text1"/>
              </w:rPr>
              <w:t xml:space="preserve">               </w:t>
            </w:r>
            <w:r w:rsidRPr="00345BDB">
              <w:rPr>
                <w:color w:val="000000" w:themeColor="text1"/>
              </w:rPr>
              <w:t>as per the Tennis Australia Athlete Development Matrix)</w:t>
            </w:r>
          </w:p>
          <w:p w14:paraId="583375E3" w14:textId="21913BF2" w:rsidR="00345BDB" w:rsidRPr="00345BDB" w:rsidRDefault="00345BDB" w:rsidP="00345BDB">
            <w:pPr>
              <w:pStyle w:val="BodyCopy"/>
              <w:numPr>
                <w:ilvl w:val="0"/>
                <w:numId w:val="31"/>
              </w:numPr>
              <w:rPr>
                <w:color w:val="000000" w:themeColor="text1"/>
              </w:rPr>
            </w:pPr>
            <w:r w:rsidRPr="00345BDB">
              <w:rPr>
                <w:color w:val="000000" w:themeColor="text1"/>
              </w:rPr>
              <w:t>Athlete annual plan and tournament schedule for the past 12 months</w:t>
            </w:r>
          </w:p>
          <w:p w14:paraId="493E5B2F" w14:textId="0A7FFF77" w:rsidR="00345BDB" w:rsidRPr="00345BDB" w:rsidRDefault="00345BDB" w:rsidP="00345BDB">
            <w:pPr>
              <w:pStyle w:val="BodyCopy"/>
              <w:numPr>
                <w:ilvl w:val="0"/>
                <w:numId w:val="31"/>
              </w:numPr>
              <w:rPr>
                <w:color w:val="000000" w:themeColor="text1"/>
              </w:rPr>
            </w:pPr>
            <w:r w:rsidRPr="00345BDB">
              <w:rPr>
                <w:color w:val="000000" w:themeColor="text1"/>
              </w:rPr>
              <w:t>Letter of support from athlete</w:t>
            </w:r>
          </w:p>
          <w:p w14:paraId="2D24B141" w14:textId="2C3C1AA3" w:rsidR="009452A3" w:rsidRPr="00E1753E" w:rsidRDefault="00345BDB" w:rsidP="00345BDB">
            <w:pPr>
              <w:pStyle w:val="BodyCopy"/>
              <w:numPr>
                <w:ilvl w:val="0"/>
                <w:numId w:val="31"/>
              </w:numPr>
              <w:rPr>
                <w:color w:val="000000" w:themeColor="text1"/>
              </w:rPr>
            </w:pPr>
            <w:r w:rsidRPr="00345BDB">
              <w:rPr>
                <w:color w:val="000000" w:themeColor="text1"/>
              </w:rPr>
              <w:t>Letter of support from parent (including confirmation and length of coaching relationship)</w:t>
            </w:r>
          </w:p>
        </w:tc>
      </w:tr>
      <w:tr w:rsidR="009452A3" w:rsidRPr="0024120B" w14:paraId="4310B247" w14:textId="77777777" w:rsidTr="26AD44B4">
        <w:tc>
          <w:tcPr>
            <w:tcW w:w="562" w:type="dxa"/>
          </w:tcPr>
          <w:p w14:paraId="2F62D4FB" w14:textId="24D79192" w:rsidR="009452A3" w:rsidRPr="0074065D" w:rsidRDefault="001C4A65" w:rsidP="00602BDA">
            <w:pPr>
              <w:pStyle w:val="BodyCopy"/>
              <w:jc w:val="center"/>
              <w:rPr>
                <w:color w:val="auto"/>
              </w:rPr>
            </w:pPr>
            <w:r>
              <w:rPr>
                <w:color w:val="auto"/>
              </w:rPr>
              <w:t>5</w:t>
            </w:r>
          </w:p>
        </w:tc>
        <w:tc>
          <w:tcPr>
            <w:tcW w:w="9894" w:type="dxa"/>
          </w:tcPr>
          <w:p w14:paraId="4B381F2C" w14:textId="510894DA" w:rsidR="009452A3" w:rsidRPr="0024120B" w:rsidRDefault="00ED6687" w:rsidP="006235FF">
            <w:pPr>
              <w:pStyle w:val="BodyCopy"/>
              <w:rPr>
                <w:color w:val="auto"/>
              </w:rPr>
            </w:pPr>
            <w:r w:rsidRPr="00ED6687">
              <w:rPr>
                <w:color w:val="auto"/>
              </w:rPr>
              <w:t>Attendance at junior state and national tournaments</w:t>
            </w:r>
          </w:p>
        </w:tc>
      </w:tr>
      <w:tr w:rsidR="009452A3" w:rsidRPr="0024120B" w14:paraId="308BF4E7" w14:textId="77777777" w:rsidTr="26AD44B4">
        <w:tc>
          <w:tcPr>
            <w:tcW w:w="562" w:type="dxa"/>
          </w:tcPr>
          <w:p w14:paraId="4DA5AF54" w14:textId="50F22DDF" w:rsidR="009452A3" w:rsidRPr="0074065D" w:rsidRDefault="001C4A65" w:rsidP="00602BDA">
            <w:pPr>
              <w:pStyle w:val="BodyCopy"/>
              <w:jc w:val="center"/>
              <w:rPr>
                <w:color w:val="auto"/>
              </w:rPr>
            </w:pPr>
            <w:r>
              <w:rPr>
                <w:color w:val="auto"/>
              </w:rPr>
              <w:t>6</w:t>
            </w:r>
          </w:p>
        </w:tc>
        <w:tc>
          <w:tcPr>
            <w:tcW w:w="9894" w:type="dxa"/>
          </w:tcPr>
          <w:p w14:paraId="6E36B8A4" w14:textId="77777777" w:rsidR="00ED6687" w:rsidRPr="00ED6687" w:rsidRDefault="00ED6687" w:rsidP="00ED6687">
            <w:pPr>
              <w:pStyle w:val="BodyCopy"/>
              <w:rPr>
                <w:color w:val="auto"/>
              </w:rPr>
            </w:pPr>
            <w:r w:rsidRPr="00ED6687">
              <w:rPr>
                <w:color w:val="auto"/>
              </w:rPr>
              <w:t>Involvement in Talent which may include:</w:t>
            </w:r>
          </w:p>
          <w:p w14:paraId="44565CB8" w14:textId="638B0EA8" w:rsidR="00ED6687" w:rsidRPr="00ED6687" w:rsidRDefault="00ED6687" w:rsidP="00ED6687">
            <w:pPr>
              <w:pStyle w:val="BodyCopy"/>
              <w:numPr>
                <w:ilvl w:val="0"/>
                <w:numId w:val="32"/>
              </w:numPr>
              <w:rPr>
                <w:color w:val="auto"/>
              </w:rPr>
            </w:pPr>
            <w:r w:rsidRPr="00ED6687">
              <w:rPr>
                <w:color w:val="auto"/>
              </w:rPr>
              <w:t>Attendance at Talent camps</w:t>
            </w:r>
          </w:p>
          <w:p w14:paraId="29672768" w14:textId="77777777" w:rsidR="00ED6687" w:rsidRDefault="00ED6687" w:rsidP="00ED6687">
            <w:pPr>
              <w:pStyle w:val="BodyCopy"/>
              <w:numPr>
                <w:ilvl w:val="0"/>
                <w:numId w:val="32"/>
              </w:numPr>
              <w:rPr>
                <w:color w:val="auto"/>
              </w:rPr>
            </w:pPr>
            <w:r w:rsidRPr="00ED6687">
              <w:rPr>
                <w:color w:val="auto"/>
              </w:rPr>
              <w:t>Participation in Super 10s and bridging programs</w:t>
            </w:r>
          </w:p>
          <w:p w14:paraId="36853D43" w14:textId="408E2D28" w:rsidR="00723769" w:rsidRPr="00ED6687" w:rsidRDefault="00ED6687" w:rsidP="00ED6687">
            <w:pPr>
              <w:pStyle w:val="BodyCopy"/>
              <w:numPr>
                <w:ilvl w:val="0"/>
                <w:numId w:val="32"/>
              </w:numPr>
              <w:rPr>
                <w:color w:val="auto"/>
              </w:rPr>
            </w:pPr>
            <w:r w:rsidRPr="00ED6687">
              <w:rPr>
                <w:color w:val="auto"/>
              </w:rPr>
              <w:t>Demonstrated participation in professional development opportunities</w:t>
            </w:r>
          </w:p>
        </w:tc>
      </w:tr>
    </w:tbl>
    <w:p w14:paraId="4527FFB3" w14:textId="77777777" w:rsidR="006235FF" w:rsidRPr="0024120B" w:rsidRDefault="006235FF" w:rsidP="006235FF">
      <w:pPr>
        <w:rPr>
          <w:sz w:val="16"/>
          <w:szCs w:val="16"/>
        </w:rPr>
      </w:pPr>
    </w:p>
    <w:p w14:paraId="409089B1" w14:textId="77777777" w:rsidR="008023A5" w:rsidRDefault="008023A5" w:rsidP="00E1753E">
      <w:pPr>
        <w:pStyle w:val="BodyCopy"/>
        <w:rPr>
          <w:rFonts w:cs="Helvetica"/>
          <w:b/>
          <w:color w:val="auto"/>
          <w:szCs w:val="22"/>
          <w:u w:val="single"/>
        </w:rPr>
      </w:pPr>
    </w:p>
    <w:p w14:paraId="1DABCDD5" w14:textId="77777777" w:rsidR="00F65594" w:rsidRDefault="00F65594" w:rsidP="00F65594">
      <w:pPr>
        <w:pStyle w:val="BodyCopy"/>
        <w:rPr>
          <w:color w:val="auto"/>
          <w:u w:color="0000FF"/>
        </w:rPr>
      </w:pPr>
      <w:r w:rsidRPr="002F37A1">
        <w:rPr>
          <w:rFonts w:cs="Helvetica"/>
          <w:b/>
          <w:color w:val="auto"/>
          <w:szCs w:val="22"/>
          <w:u w:val="single"/>
        </w:rPr>
        <w:t>All</w:t>
      </w:r>
      <w:r>
        <w:rPr>
          <w:rFonts w:cs="Helvetica"/>
          <w:color w:val="auto"/>
          <w:szCs w:val="22"/>
        </w:rPr>
        <w:t xml:space="preserve"> nominations for the 2022</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w:t>
      </w:r>
      <w:hyperlink r:id="rId11" w:history="1">
        <w:r w:rsidRPr="004739C7">
          <w:rPr>
            <w:rStyle w:val="Hyperlink"/>
            <w:rFonts w:cs="Helvetica"/>
            <w:szCs w:val="22"/>
          </w:rPr>
          <w:t>the Tennis Victoria website.</w:t>
        </w:r>
      </w:hyperlink>
      <w:r w:rsidRPr="00EF3082">
        <w:rPr>
          <w:rFonts w:cs="Calibri"/>
          <w:szCs w:val="22"/>
        </w:rPr>
        <w:t xml:space="preserve"> </w:t>
      </w:r>
    </w:p>
    <w:p w14:paraId="6304262A" w14:textId="77777777" w:rsidR="00F65594" w:rsidRDefault="00F65594" w:rsidP="00F65594">
      <w:pPr>
        <w:pStyle w:val="BodyCopy"/>
        <w:rPr>
          <w:rFonts w:cs="Helvetica"/>
        </w:rPr>
      </w:pPr>
    </w:p>
    <w:p w14:paraId="31390588" w14:textId="77777777" w:rsidR="00F65594" w:rsidRPr="002F37A1" w:rsidRDefault="00F65594" w:rsidP="00F65594">
      <w:pPr>
        <w:pStyle w:val="BodyCopy"/>
        <w:rPr>
          <w:rFonts w:cs="Helvetica"/>
          <w:color w:val="auto"/>
        </w:rPr>
      </w:pPr>
      <w:r w:rsidRPr="00653C2F">
        <w:rPr>
          <w:rFonts w:cs="Helvetica"/>
          <w:b/>
          <w:color w:val="auto"/>
        </w:rPr>
        <w:t xml:space="preserve">The nomination form </w:t>
      </w:r>
      <w:r>
        <w:rPr>
          <w:rFonts w:cs="Helvetica"/>
          <w:b/>
          <w:color w:val="auto"/>
        </w:rPr>
        <w:t xml:space="preserve">on page 3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14:paraId="7395F7F0" w14:textId="77777777" w:rsidR="00F65594" w:rsidRPr="002F37A1" w:rsidRDefault="00F65594" w:rsidP="00F65594">
      <w:pPr>
        <w:pStyle w:val="BodyCopy"/>
        <w:rPr>
          <w:rFonts w:cs="Helvetica"/>
          <w:color w:val="auto"/>
          <w:sz w:val="16"/>
          <w:szCs w:val="16"/>
        </w:rPr>
      </w:pPr>
    </w:p>
    <w:p w14:paraId="5B55A19B" w14:textId="77777777" w:rsidR="00F65594" w:rsidRPr="002F37A1" w:rsidRDefault="00F65594" w:rsidP="00F65594">
      <w:pPr>
        <w:pStyle w:val="BodyCopy"/>
        <w:rPr>
          <w:color w:val="auto"/>
        </w:rPr>
      </w:pPr>
      <w:r w:rsidRPr="05E533EA">
        <w:rPr>
          <w:rFonts w:cs="Helvetica"/>
          <w:color w:val="auto"/>
        </w:rPr>
        <w:t xml:space="preserve">Only information provided in the nomination forms and the supporting information attached to the submission will be considered by the selection panel.  For nomination forms and relevant supporting information to be considered, proposers </w:t>
      </w:r>
      <w:r w:rsidRPr="05E533EA">
        <w:rPr>
          <w:rFonts w:cs="Helvetica"/>
          <w:b/>
          <w:bCs/>
          <w:color w:val="auto"/>
          <w:u w:val="single"/>
        </w:rPr>
        <w:t>must</w:t>
      </w:r>
      <w:r w:rsidRPr="05E533EA">
        <w:rPr>
          <w:rFonts w:cs="Helvetica"/>
          <w:color w:val="auto"/>
        </w:rPr>
        <w:t xml:space="preserve"> submit this information via the online </w:t>
      </w:r>
      <w:r>
        <w:rPr>
          <w:rFonts w:cs="Helvetica"/>
          <w:color w:val="auto"/>
        </w:rPr>
        <w:t xml:space="preserve">portal. </w:t>
      </w:r>
      <w:r w:rsidRPr="05E533EA">
        <w:rPr>
          <w:color w:val="auto"/>
        </w:rPr>
        <w:t xml:space="preserve">A maximum of four (4) attachments may be submitted. One </w:t>
      </w:r>
      <w:r w:rsidRPr="05E533EA">
        <w:rPr>
          <w:b/>
          <w:bCs/>
          <w:color w:val="auto"/>
          <w:u w:val="single"/>
        </w:rPr>
        <w:t>must</w:t>
      </w:r>
      <w:r w:rsidRPr="05E533EA">
        <w:rPr>
          <w:color w:val="auto"/>
        </w:rPr>
        <w:t xml:space="preserve"> be a high-resolution photo of the nominee. If the nomination is named as a finalist, this image will be used for event collateral related to the Victorian Tennis Awards. </w:t>
      </w:r>
    </w:p>
    <w:p w14:paraId="7F25950A" w14:textId="77777777" w:rsidR="00F65594" w:rsidRPr="002F37A1" w:rsidRDefault="00F65594" w:rsidP="00F65594">
      <w:pPr>
        <w:pStyle w:val="BodyCopy"/>
        <w:rPr>
          <w:color w:val="auto"/>
        </w:rPr>
      </w:pPr>
    </w:p>
    <w:p w14:paraId="5FD3A9C0" w14:textId="77777777" w:rsidR="00F65594" w:rsidRPr="002F37A1" w:rsidRDefault="00F65594" w:rsidP="00F65594">
      <w:pPr>
        <w:pStyle w:val="BodyCopy"/>
        <w:rPr>
          <w:color w:val="auto"/>
        </w:rPr>
      </w:pPr>
      <w:r w:rsidRPr="002F37A1">
        <w:rPr>
          <w:color w:val="auto"/>
        </w:rPr>
        <w:lastRenderedPageBreak/>
        <w:t>Tennis Victoria reserves the right to submit nominations for each award category.</w:t>
      </w:r>
    </w:p>
    <w:p w14:paraId="5624142C" w14:textId="77777777" w:rsidR="00F65594" w:rsidRPr="00723769" w:rsidRDefault="00F65594" w:rsidP="00F65594">
      <w:pPr>
        <w:pStyle w:val="BodyCopy"/>
        <w:rPr>
          <w:color w:val="auto"/>
        </w:rPr>
      </w:pPr>
      <w:r w:rsidRPr="002F37A1">
        <w:rPr>
          <w:color w:val="auto"/>
        </w:rPr>
        <w:tab/>
      </w:r>
    </w:p>
    <w:p w14:paraId="4126CBA1" w14:textId="77777777" w:rsidR="00F65594" w:rsidRPr="006A0686" w:rsidRDefault="00F65594" w:rsidP="00F65594">
      <w:pPr>
        <w:pStyle w:val="BodyCopy"/>
        <w:rPr>
          <w:color w:val="auto"/>
          <w:szCs w:val="22"/>
          <w:u w:val="single"/>
        </w:rPr>
      </w:pPr>
      <w:r w:rsidRPr="002F37A1">
        <w:rPr>
          <w:color w:val="auto"/>
          <w:szCs w:val="22"/>
        </w:rPr>
        <w:t>All decisions in relation to the 20</w:t>
      </w:r>
      <w:r>
        <w:rPr>
          <w:color w:val="auto"/>
          <w:szCs w:val="22"/>
        </w:rPr>
        <w:t>22</w:t>
      </w:r>
      <w:r w:rsidRPr="002F37A1">
        <w:rPr>
          <w:color w:val="auto"/>
          <w:szCs w:val="22"/>
        </w:rPr>
        <w:t xml:space="preserve"> Victorian Tennis Awards (including any questions in relation to eligibility) will be determined by the selection panel in its absolute discretion.  </w:t>
      </w:r>
      <w:r w:rsidRPr="006A0686">
        <w:rPr>
          <w:color w:val="auto"/>
          <w:szCs w:val="22"/>
          <w:u w:val="single"/>
        </w:rPr>
        <w:t>All decisions are final, and no correspondence will be entered into.</w:t>
      </w:r>
    </w:p>
    <w:p w14:paraId="085EABB2" w14:textId="77777777" w:rsidR="00F65594" w:rsidRPr="00C9314F" w:rsidRDefault="00F65594" w:rsidP="00F65594">
      <w:pPr>
        <w:pStyle w:val="BodyCopy"/>
        <w:rPr>
          <w:sz w:val="16"/>
          <w:szCs w:val="16"/>
        </w:rPr>
      </w:pPr>
    </w:p>
    <w:p w14:paraId="32ED74BA" w14:textId="77777777" w:rsidR="00F65594" w:rsidRPr="00981DCF" w:rsidRDefault="00F65594" w:rsidP="00F65594">
      <w:pPr>
        <w:pStyle w:val="SubHeading"/>
        <w:rPr>
          <w:color w:val="1C4996"/>
        </w:rPr>
      </w:pPr>
      <w:r w:rsidRPr="00981DCF">
        <w:rPr>
          <w:color w:val="1C4996"/>
        </w:rPr>
        <w:t>Timeline</w:t>
      </w:r>
    </w:p>
    <w:p w14:paraId="5AA3CBBA" w14:textId="77777777" w:rsidR="00F65594" w:rsidRPr="00C9314F" w:rsidRDefault="00F65594" w:rsidP="00F65594">
      <w:pPr>
        <w:pStyle w:val="Subheadings"/>
        <w:jc w:val="both"/>
        <w:rPr>
          <w:sz w:val="16"/>
          <w:szCs w:val="16"/>
        </w:rPr>
      </w:pPr>
    </w:p>
    <w:p w14:paraId="58CB7556" w14:textId="77777777" w:rsidR="00F65594" w:rsidRPr="00EF3082" w:rsidRDefault="00F65594" w:rsidP="00F65594">
      <w:pPr>
        <w:pStyle w:val="BodyCopy"/>
        <w:numPr>
          <w:ilvl w:val="0"/>
          <w:numId w:val="28"/>
        </w:numPr>
        <w:rPr>
          <w:color w:val="auto"/>
        </w:rPr>
      </w:pPr>
      <w:r w:rsidRPr="00EF3082">
        <w:rPr>
          <w:color w:val="auto"/>
        </w:rPr>
        <w:t xml:space="preserve">The award period is 1 </w:t>
      </w:r>
      <w:r>
        <w:rPr>
          <w:color w:val="auto"/>
        </w:rPr>
        <w:t>September 2021</w:t>
      </w:r>
      <w:r w:rsidRPr="00EF3082">
        <w:rPr>
          <w:color w:val="auto"/>
        </w:rPr>
        <w:t xml:space="preserve"> – 31 August 202</w:t>
      </w:r>
      <w:r>
        <w:rPr>
          <w:color w:val="auto"/>
        </w:rPr>
        <w:t>2</w:t>
      </w:r>
    </w:p>
    <w:p w14:paraId="10614B1F" w14:textId="77777777" w:rsidR="00F65594" w:rsidRPr="00EF3082" w:rsidRDefault="00F65594" w:rsidP="00F65594">
      <w:pPr>
        <w:pStyle w:val="BodyCopy"/>
        <w:numPr>
          <w:ilvl w:val="0"/>
          <w:numId w:val="28"/>
        </w:numPr>
        <w:rPr>
          <w:color w:val="auto"/>
        </w:rPr>
      </w:pPr>
      <w:r w:rsidRPr="00EF3082">
        <w:rPr>
          <w:color w:val="auto"/>
        </w:rPr>
        <w:t xml:space="preserve">Nominations Open – </w:t>
      </w:r>
      <w:r>
        <w:rPr>
          <w:color w:val="auto"/>
        </w:rPr>
        <w:t>Tuesday 9</w:t>
      </w:r>
      <w:r w:rsidRPr="00EF3082">
        <w:rPr>
          <w:color w:val="auto"/>
        </w:rPr>
        <w:t xml:space="preserve"> August 202</w:t>
      </w:r>
      <w:r>
        <w:rPr>
          <w:color w:val="auto"/>
        </w:rPr>
        <w:t>2</w:t>
      </w:r>
    </w:p>
    <w:p w14:paraId="7F8BA6CB" w14:textId="77777777" w:rsidR="00F65594" w:rsidRPr="00EF3082" w:rsidRDefault="00F65594" w:rsidP="00F65594">
      <w:pPr>
        <w:pStyle w:val="BodyCopy"/>
        <w:numPr>
          <w:ilvl w:val="0"/>
          <w:numId w:val="28"/>
        </w:numPr>
        <w:rPr>
          <w:color w:val="auto"/>
        </w:rPr>
      </w:pPr>
      <w:r w:rsidRPr="00EF3082">
        <w:rPr>
          <w:color w:val="auto"/>
        </w:rPr>
        <w:t xml:space="preserve">Nominations Close – </w:t>
      </w:r>
      <w:r>
        <w:rPr>
          <w:color w:val="auto"/>
        </w:rPr>
        <w:t>2pm</w:t>
      </w:r>
      <w:r w:rsidRPr="00EF3082">
        <w:rPr>
          <w:color w:val="auto"/>
        </w:rPr>
        <w:t xml:space="preserve"> on </w:t>
      </w:r>
      <w:r>
        <w:rPr>
          <w:color w:val="auto"/>
        </w:rPr>
        <w:t>Monday</w:t>
      </w:r>
      <w:r w:rsidRPr="00EF3082">
        <w:rPr>
          <w:color w:val="auto"/>
        </w:rPr>
        <w:t xml:space="preserve"> 29 August 202</w:t>
      </w:r>
      <w:r>
        <w:rPr>
          <w:color w:val="auto"/>
        </w:rPr>
        <w:t>2</w:t>
      </w:r>
    </w:p>
    <w:p w14:paraId="2B8AC557" w14:textId="77777777" w:rsidR="00F65594" w:rsidRPr="00EF3082" w:rsidRDefault="00F65594" w:rsidP="00F65594">
      <w:pPr>
        <w:pStyle w:val="BodyCopy"/>
        <w:numPr>
          <w:ilvl w:val="0"/>
          <w:numId w:val="28"/>
        </w:numPr>
        <w:rPr>
          <w:color w:val="auto"/>
        </w:rPr>
      </w:pPr>
      <w:r w:rsidRPr="00EF3082">
        <w:rPr>
          <w:color w:val="auto"/>
        </w:rPr>
        <w:t>All finalists will be notified in writing on Thursday 1</w:t>
      </w:r>
      <w:r>
        <w:rPr>
          <w:color w:val="auto"/>
        </w:rPr>
        <w:t>5</w:t>
      </w:r>
      <w:r w:rsidRPr="00EF3082">
        <w:rPr>
          <w:color w:val="auto"/>
        </w:rPr>
        <w:t xml:space="preserve"> September 202</w:t>
      </w:r>
      <w:r>
        <w:rPr>
          <w:color w:val="auto"/>
        </w:rPr>
        <w:t>2</w:t>
      </w:r>
    </w:p>
    <w:p w14:paraId="05C15D5F" w14:textId="77777777" w:rsidR="00F65594" w:rsidRPr="003F1A3B" w:rsidRDefault="00F65594" w:rsidP="00F65594">
      <w:pPr>
        <w:pStyle w:val="BodyCopy"/>
        <w:numPr>
          <w:ilvl w:val="0"/>
          <w:numId w:val="28"/>
        </w:numPr>
      </w:pPr>
      <w:r w:rsidRPr="00EF3082">
        <w:rPr>
          <w:color w:val="auto"/>
        </w:rPr>
        <w:t>Awards will be presented at the Victoria</w:t>
      </w:r>
      <w:r>
        <w:rPr>
          <w:color w:val="auto"/>
        </w:rPr>
        <w:t>n Tennis</w:t>
      </w:r>
      <w:r w:rsidRPr="00EF3082">
        <w:rPr>
          <w:color w:val="auto"/>
        </w:rPr>
        <w:t xml:space="preserve"> Awards on </w:t>
      </w:r>
      <w:r>
        <w:rPr>
          <w:color w:val="auto"/>
        </w:rPr>
        <w:t>Thursday 27 October 2022</w:t>
      </w:r>
    </w:p>
    <w:p w14:paraId="5C3E0CEA" w14:textId="77777777" w:rsidR="00E1753E" w:rsidRPr="00471BCD" w:rsidRDefault="00E1753E" w:rsidP="00E1753E">
      <w:pPr>
        <w:pStyle w:val="BodyCopy"/>
      </w:pPr>
    </w:p>
    <w:p w14:paraId="5382650B" w14:textId="77777777" w:rsidR="00E1753E" w:rsidRPr="00981DCF" w:rsidRDefault="00E1753E" w:rsidP="00E1753E">
      <w:pPr>
        <w:pStyle w:val="SubHeading"/>
        <w:rPr>
          <w:color w:val="1C4996"/>
        </w:rPr>
      </w:pPr>
      <w:r w:rsidRPr="00981DCF">
        <w:rPr>
          <w:color w:val="1C4996"/>
        </w:rPr>
        <w:t>Requirements of award recipients</w:t>
      </w:r>
    </w:p>
    <w:p w14:paraId="4C6B3063" w14:textId="77777777" w:rsidR="00E1753E" w:rsidRPr="00FC470C" w:rsidRDefault="00E1753E" w:rsidP="00E1753E">
      <w:pPr>
        <w:pStyle w:val="Subheadings"/>
        <w:jc w:val="both"/>
        <w:rPr>
          <w:sz w:val="16"/>
          <w:szCs w:val="16"/>
        </w:rPr>
      </w:pPr>
    </w:p>
    <w:p w14:paraId="1C343179" w14:textId="77777777" w:rsidR="004A42B9" w:rsidRDefault="004A42B9" w:rsidP="004A42B9">
      <w:pPr>
        <w:rPr>
          <w:rFonts w:ascii="Myriad Pro" w:hAnsi="Myriad Pro" w:cs="Calibri"/>
          <w:sz w:val="22"/>
          <w:szCs w:val="22"/>
        </w:rPr>
      </w:pPr>
      <w:r>
        <w:rPr>
          <w:rFonts w:ascii="Myriad Pro" w:hAnsi="Myriad Pro" w:cs="Calibri"/>
          <w:sz w:val="22"/>
          <w:szCs w:val="22"/>
        </w:rPr>
        <w:t>Finalists will be entitled to two (2) free of charge tickets to attend the Victorian Tennis Awards event. Further tickets will be available for purchase subject to capacity.</w:t>
      </w:r>
    </w:p>
    <w:p w14:paraId="68D36FC2" w14:textId="77777777" w:rsidR="004A42B9" w:rsidRDefault="004A42B9" w:rsidP="004A42B9">
      <w:pPr>
        <w:rPr>
          <w:rFonts w:ascii="Myriad Pro" w:hAnsi="Myriad Pro" w:cs="Calibri"/>
          <w:sz w:val="22"/>
          <w:szCs w:val="22"/>
        </w:rPr>
      </w:pPr>
    </w:p>
    <w:p w14:paraId="06AE50A3" w14:textId="4496EFD7" w:rsidR="003F3081" w:rsidRPr="003F3081" w:rsidRDefault="003F3081" w:rsidP="00723769">
      <w:pPr>
        <w:rPr>
          <w:rFonts w:ascii="Myriad Pro" w:hAnsi="Myriad Pro"/>
          <w:sz w:val="22"/>
          <w:szCs w:val="20"/>
          <w:lang w:val="en-US"/>
        </w:rPr>
      </w:pPr>
      <w:r w:rsidRPr="003F3081">
        <w:rPr>
          <w:rFonts w:ascii="Myriad Pro" w:hAnsi="Myriad Pro"/>
          <w:sz w:val="22"/>
          <w:szCs w:val="20"/>
          <w:lang w:val="en-US"/>
        </w:rPr>
        <w:t xml:space="preserve">Finalists of this award will be required to assist in the filming of a short video clip to be shown at the Victorian Tennis Awards Night. The finalists are encouraged to provide an opportunity for Tennis Victoria to attend and film </w:t>
      </w:r>
      <w:r>
        <w:rPr>
          <w:rFonts w:ascii="Myriad Pro" w:hAnsi="Myriad Pro"/>
          <w:sz w:val="22"/>
          <w:szCs w:val="20"/>
          <w:lang w:val="en-US"/>
        </w:rPr>
        <w:t xml:space="preserve">at a time that showcases the nominee (restrictions pending). </w:t>
      </w:r>
    </w:p>
    <w:p w14:paraId="17A1C6E2" w14:textId="77777777" w:rsidR="003F3081" w:rsidRDefault="003F3081" w:rsidP="00723769"/>
    <w:p w14:paraId="2D819D09" w14:textId="77777777" w:rsidR="00596930" w:rsidRDefault="00596930" w:rsidP="00596930">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r>
        <w:rPr>
          <w:rFonts w:ascii="Myriad Pro" w:hAnsi="Myriad Pro"/>
          <w:sz w:val="22"/>
          <w:szCs w:val="20"/>
          <w:lang w:val="en-US"/>
        </w:rPr>
        <w:t xml:space="preserve"> </w:t>
      </w:r>
    </w:p>
    <w:p w14:paraId="18AA9EA5" w14:textId="77777777" w:rsidR="004A42B9" w:rsidRPr="0082292A" w:rsidRDefault="004A42B9" w:rsidP="00596930">
      <w:pPr>
        <w:rPr>
          <w:rFonts w:ascii="Myriad Pro" w:hAnsi="Myriad Pro"/>
          <w:sz w:val="22"/>
          <w:szCs w:val="20"/>
          <w:lang w:val="en-US"/>
        </w:rPr>
      </w:pPr>
    </w:p>
    <w:p w14:paraId="60722A59" w14:textId="7E77D309" w:rsidR="00596930" w:rsidRDefault="00596930" w:rsidP="00596930">
      <w:pPr>
        <w:rPr>
          <w:rFonts w:ascii="Myriad Pro" w:hAnsi="Myriad Pro"/>
          <w:sz w:val="22"/>
          <w:szCs w:val="22"/>
          <w:lang w:val="en-US"/>
        </w:rPr>
      </w:pPr>
      <w:r w:rsidRPr="05E533EA">
        <w:rPr>
          <w:rFonts w:ascii="Myriad Pro" w:hAnsi="Myriad Pro"/>
          <w:sz w:val="22"/>
          <w:szCs w:val="22"/>
          <w:lang w:val="en-US"/>
        </w:rPr>
        <w:t xml:space="preserve">The winner of this award will be nominated for the national Excellence in Officiating award to be presented at the 2022 Newcombe Medal (Australian Tennis Awards). </w:t>
      </w:r>
      <w:r w:rsidR="00FA2757">
        <w:rPr>
          <w:rFonts w:ascii="Myriad Pro" w:hAnsi="Myriad Pro"/>
          <w:sz w:val="22"/>
          <w:szCs w:val="22"/>
          <w:lang w:val="en-US"/>
        </w:rPr>
        <w:t>If the nominee is named as a finalist of the Australian Tennis Award</w:t>
      </w:r>
      <w:r w:rsidR="004A42B9">
        <w:rPr>
          <w:rFonts w:ascii="Myriad Pro" w:hAnsi="Myriad Pro"/>
          <w:sz w:val="22"/>
          <w:szCs w:val="22"/>
          <w:lang w:val="en-US"/>
        </w:rPr>
        <w:t>, the nominee</w:t>
      </w:r>
      <w:r w:rsidR="00FA2757" w:rsidRPr="00FA2757">
        <w:rPr>
          <w:rFonts w:ascii="Myriad Pro" w:hAnsi="Myriad Pro"/>
          <w:sz w:val="22"/>
          <w:szCs w:val="22"/>
          <w:lang w:val="en-US"/>
        </w:rPr>
        <w:t xml:space="preserve"> must agree to a site visit if requested by </w:t>
      </w:r>
      <w:r w:rsidR="004A42B9">
        <w:rPr>
          <w:rFonts w:ascii="Myriad Pro" w:hAnsi="Myriad Pro"/>
          <w:sz w:val="22"/>
          <w:szCs w:val="22"/>
          <w:lang w:val="en-US"/>
        </w:rPr>
        <w:t xml:space="preserve">National </w:t>
      </w:r>
      <w:r w:rsidR="00FA2757" w:rsidRPr="00FA2757">
        <w:rPr>
          <w:rFonts w:ascii="Myriad Pro" w:hAnsi="Myriad Pro"/>
          <w:sz w:val="22"/>
          <w:szCs w:val="22"/>
          <w:lang w:val="en-US"/>
        </w:rPr>
        <w:t>selection panel.</w:t>
      </w:r>
    </w:p>
    <w:p w14:paraId="16CF8E7F" w14:textId="77777777" w:rsidR="00596930" w:rsidRDefault="00596930" w:rsidP="00596930">
      <w:pPr>
        <w:rPr>
          <w:rFonts w:ascii="Myriad Pro" w:hAnsi="Myriad Pro"/>
          <w:sz w:val="22"/>
        </w:rPr>
      </w:pPr>
    </w:p>
    <w:p w14:paraId="1340EE26" w14:textId="77777777" w:rsidR="00BF7593" w:rsidRPr="00FC470C" w:rsidRDefault="00BF7593" w:rsidP="00BF7593">
      <w:pPr>
        <w:pStyle w:val="Subheadings"/>
        <w:jc w:val="both"/>
        <w:rPr>
          <w:sz w:val="16"/>
          <w:szCs w:val="16"/>
        </w:rPr>
      </w:pPr>
    </w:p>
    <w:p w14:paraId="74499CE2" w14:textId="77777777" w:rsidR="008023A5" w:rsidRDefault="00261FA3" w:rsidP="00E7385D">
      <w:r>
        <w:br w:type="page"/>
      </w:r>
    </w:p>
    <w:p w14:paraId="6D11156A" w14:textId="77777777" w:rsidR="008023A5" w:rsidRDefault="008023A5" w:rsidP="00E7385D"/>
    <w:p w14:paraId="7E8B29D9" w14:textId="77777777" w:rsidR="00C21ED0" w:rsidRPr="00E7385D" w:rsidRDefault="00C21ED0" w:rsidP="00C21ED0">
      <w:pPr>
        <w:rPr>
          <w:rFonts w:ascii="Myriad Pro" w:hAnsi="Myriad Pro"/>
          <w:color w:val="5F5F5F"/>
          <w:sz w:val="22"/>
          <w:szCs w:val="20"/>
          <w:lang w:val="en-US"/>
        </w:rPr>
      </w:pPr>
      <w:r>
        <w:rPr>
          <w:rFonts w:ascii="Myriad Pro" w:hAnsi="Myriad Pro" w:cs="Myriad Pro"/>
          <w:b/>
          <w:bCs/>
          <w:i/>
          <w:iCs/>
          <w:color w:val="1C4996"/>
          <w:sz w:val="28"/>
          <w:lang w:eastAsia="en-AU"/>
        </w:rPr>
        <w:t>Nomination form</w:t>
      </w:r>
    </w:p>
    <w:p w14:paraId="3BD15654" w14:textId="77777777" w:rsidR="00C21ED0" w:rsidRPr="00B24F20" w:rsidRDefault="00C21ED0" w:rsidP="00C21ED0">
      <w:pPr>
        <w:autoSpaceDE w:val="0"/>
        <w:autoSpaceDN w:val="0"/>
        <w:adjustRightInd w:val="0"/>
        <w:rPr>
          <w:rFonts w:ascii="Myriad Pro" w:hAnsi="Myriad Pro" w:cs="Myriad Pro"/>
          <w:b/>
          <w:bCs/>
          <w:i/>
          <w:iCs/>
          <w:color w:val="0092D2"/>
          <w:sz w:val="18"/>
          <w:lang w:eastAsia="en-AU"/>
        </w:rPr>
      </w:pPr>
    </w:p>
    <w:p w14:paraId="68E9AEF4" w14:textId="77777777" w:rsidR="00C21ED0" w:rsidRPr="00293D1B" w:rsidRDefault="00C21ED0" w:rsidP="00C21ED0">
      <w:pPr>
        <w:autoSpaceDE w:val="0"/>
        <w:autoSpaceDN w:val="0"/>
        <w:adjustRightInd w:val="0"/>
        <w:rPr>
          <w:rFonts w:ascii="Myriad Pro" w:hAnsi="Myriad Pro" w:cs="Myriad Pro"/>
          <w:bCs/>
          <w:iCs/>
          <w:sz w:val="22"/>
          <w:lang w:eastAsia="en-AU"/>
        </w:rPr>
      </w:pPr>
      <w:r w:rsidRPr="00293D1B">
        <w:rPr>
          <w:rFonts w:ascii="Myriad Pro" w:hAnsi="Myriad Pro" w:cs="Myriad Pro"/>
          <w:bCs/>
          <w:iCs/>
          <w:sz w:val="22"/>
          <w:lang w:eastAsia="en-AU"/>
        </w:rPr>
        <w:t xml:space="preserve">Provide your responses below, addressing the criteria. </w:t>
      </w:r>
    </w:p>
    <w:p w14:paraId="67E9A9B2" w14:textId="7EA74A76" w:rsidR="00C21ED0" w:rsidRDefault="00C21ED0" w:rsidP="00C21ED0">
      <w:pPr>
        <w:autoSpaceDE w:val="0"/>
        <w:autoSpaceDN w:val="0"/>
        <w:adjustRightInd w:val="0"/>
        <w:rPr>
          <w:rFonts w:ascii="Segoe UI" w:hAnsi="Segoe UI" w:cs="Segoe UI"/>
          <w:color w:val="242424"/>
          <w:sz w:val="22"/>
          <w:szCs w:val="22"/>
          <w:shd w:val="clear" w:color="auto" w:fill="FFFFFF"/>
        </w:rPr>
      </w:pPr>
      <w:r w:rsidRPr="006A0686">
        <w:rPr>
          <w:rFonts w:ascii="Myriad Pro" w:hAnsi="Myriad Pro" w:cs="Segoe UI"/>
          <w:color w:val="242424"/>
          <w:sz w:val="22"/>
          <w:szCs w:val="22"/>
          <w:shd w:val="clear" w:color="auto" w:fill="FFFFFF"/>
        </w:rPr>
        <w:t xml:space="preserve">Please limit responses to strictly </w:t>
      </w:r>
      <w:r w:rsidR="00C3417F" w:rsidRPr="00C3417F">
        <w:rPr>
          <w:rFonts w:ascii="Myriad Pro" w:hAnsi="Myriad Pro" w:cs="Segoe UI"/>
          <w:color w:val="242424"/>
          <w:sz w:val="22"/>
          <w:szCs w:val="22"/>
          <w:u w:val="single"/>
          <w:shd w:val="clear" w:color="auto" w:fill="FFFFFF"/>
        </w:rPr>
        <w:t>3</w:t>
      </w:r>
      <w:r w:rsidRPr="00C3417F">
        <w:rPr>
          <w:rFonts w:ascii="Myriad Pro" w:hAnsi="Myriad Pro" w:cs="Segoe UI"/>
          <w:color w:val="242424"/>
          <w:sz w:val="22"/>
          <w:szCs w:val="22"/>
          <w:u w:val="single"/>
          <w:shd w:val="clear" w:color="auto" w:fill="FFFFFF"/>
        </w:rPr>
        <w:t>00</w:t>
      </w:r>
      <w:r w:rsidRPr="006A0686">
        <w:rPr>
          <w:rFonts w:ascii="Myriad Pro" w:hAnsi="Myriad Pro" w:cs="Segoe UI"/>
          <w:color w:val="242424"/>
          <w:sz w:val="22"/>
          <w:szCs w:val="22"/>
          <w:shd w:val="clear" w:color="auto" w:fill="FFFFFF"/>
        </w:rPr>
        <w:t xml:space="preserve"> words per criteria. Award judges will not assess nomination material which go outside of these parameters</w:t>
      </w:r>
      <w:r>
        <w:rPr>
          <w:rFonts w:ascii="Segoe UI" w:hAnsi="Segoe UI" w:cs="Segoe UI"/>
          <w:color w:val="242424"/>
          <w:sz w:val="22"/>
          <w:szCs w:val="22"/>
          <w:shd w:val="clear" w:color="auto" w:fill="FFFFFF"/>
        </w:rPr>
        <w:t>.</w:t>
      </w:r>
    </w:p>
    <w:p w14:paraId="0A1FF074" w14:textId="77777777" w:rsidR="00C21ED0" w:rsidRDefault="00C21ED0" w:rsidP="00C21ED0">
      <w:pPr>
        <w:autoSpaceDE w:val="0"/>
        <w:autoSpaceDN w:val="0"/>
        <w:adjustRightInd w:val="0"/>
        <w:rPr>
          <w:rFonts w:ascii="Myriad Pro" w:hAnsi="Myriad Pro" w:cs="Myriad Pro"/>
          <w:bCs/>
          <w:iCs/>
          <w:color w:val="1C4996"/>
          <w:sz w:val="22"/>
          <w:lang w:eastAsia="en-AU"/>
        </w:rPr>
      </w:pPr>
    </w:p>
    <w:tbl>
      <w:tblPr>
        <w:tblStyle w:val="TableGrid"/>
        <w:tblW w:w="0" w:type="auto"/>
        <w:tblLook w:val="04A0" w:firstRow="1" w:lastRow="0" w:firstColumn="1" w:lastColumn="0" w:noHBand="0" w:noVBand="1"/>
      </w:tblPr>
      <w:tblGrid>
        <w:gridCol w:w="1330"/>
        <w:gridCol w:w="3392"/>
      </w:tblGrid>
      <w:tr w:rsidR="00C21ED0" w:rsidRPr="00293D1B" w14:paraId="79C94A80" w14:textId="77777777" w:rsidTr="000D436A">
        <w:tc>
          <w:tcPr>
            <w:tcW w:w="1330" w:type="dxa"/>
          </w:tcPr>
          <w:p w14:paraId="06583D01" w14:textId="77777777" w:rsidR="00C21ED0" w:rsidRPr="00293D1B" w:rsidRDefault="00C21ED0" w:rsidP="000D436A">
            <w:pPr>
              <w:autoSpaceDE w:val="0"/>
              <w:autoSpaceDN w:val="0"/>
              <w:adjustRightInd w:val="0"/>
              <w:rPr>
                <w:rFonts w:ascii="Myriad Pro" w:hAnsi="Myriad Pro" w:cs="Myriad Pro"/>
                <w:b/>
                <w:iCs/>
                <w:lang w:eastAsia="en-AU"/>
              </w:rPr>
            </w:pPr>
            <w:r w:rsidRPr="00293D1B">
              <w:rPr>
                <w:rFonts w:ascii="Myriad Pro" w:hAnsi="Myriad Pro" w:cs="Myriad Pro"/>
                <w:b/>
                <w:iCs/>
                <w:lang w:eastAsia="en-AU"/>
              </w:rPr>
              <w:t xml:space="preserve">Nominee: </w:t>
            </w:r>
          </w:p>
        </w:tc>
        <w:tc>
          <w:tcPr>
            <w:tcW w:w="3392" w:type="dxa"/>
          </w:tcPr>
          <w:p w14:paraId="0228FEF2" w14:textId="77777777" w:rsidR="00C21ED0" w:rsidRPr="00293D1B" w:rsidRDefault="00C21ED0" w:rsidP="000D436A">
            <w:pPr>
              <w:autoSpaceDE w:val="0"/>
              <w:autoSpaceDN w:val="0"/>
              <w:adjustRightInd w:val="0"/>
              <w:rPr>
                <w:rFonts w:ascii="Myriad Pro" w:hAnsi="Myriad Pro" w:cs="Myriad Pro"/>
                <w:bCs/>
                <w:iCs/>
                <w:sz w:val="28"/>
                <w:szCs w:val="28"/>
                <w:lang w:eastAsia="en-AU"/>
              </w:rPr>
            </w:pPr>
            <w:r w:rsidRPr="00293D1B">
              <w:rPr>
                <w:rFonts w:ascii="Myriad Pro" w:hAnsi="Myriad Pro" w:cs="Myriad Pro"/>
                <w:bCs/>
                <w:iCs/>
                <w:sz w:val="28"/>
                <w:szCs w:val="28"/>
                <w:lang w:eastAsia="en-AU"/>
              </w:rPr>
              <w:t>Enter nominee name here</w:t>
            </w:r>
          </w:p>
        </w:tc>
      </w:tr>
    </w:tbl>
    <w:p w14:paraId="3A3C005F" w14:textId="77777777" w:rsidR="00C21ED0" w:rsidRPr="00293D1B" w:rsidRDefault="00C21ED0" w:rsidP="00C21ED0">
      <w:pPr>
        <w:autoSpaceDE w:val="0"/>
        <w:autoSpaceDN w:val="0"/>
        <w:adjustRightInd w:val="0"/>
        <w:rPr>
          <w:rFonts w:ascii="Myriad Pro" w:hAnsi="Myriad Pro" w:cs="Myriad Pro"/>
          <w:b/>
          <w:iCs/>
          <w:sz w:val="22"/>
          <w:lang w:eastAsia="en-AU"/>
        </w:rPr>
      </w:pPr>
    </w:p>
    <w:p w14:paraId="2AE70E43" w14:textId="77777777" w:rsidR="00C21ED0" w:rsidRPr="00293D1B" w:rsidRDefault="00C21ED0" w:rsidP="00C21ED0">
      <w:pPr>
        <w:autoSpaceDE w:val="0"/>
        <w:autoSpaceDN w:val="0"/>
        <w:adjustRightInd w:val="0"/>
        <w:rPr>
          <w:rFonts w:ascii="Myriad Pro" w:hAnsi="Myriad Pro" w:cs="Myriad Pro"/>
          <w:b/>
          <w:iCs/>
          <w:sz w:val="22"/>
          <w:lang w:eastAsia="en-AU"/>
        </w:rPr>
      </w:pPr>
      <w:r w:rsidRPr="00293D1B">
        <w:rPr>
          <w:rFonts w:ascii="Myriad Pro" w:hAnsi="Myriad Pro" w:cs="Myriad Pro"/>
          <w:b/>
          <w:iCs/>
          <w:sz w:val="22"/>
          <w:lang w:eastAsia="en-AU"/>
        </w:rPr>
        <w:t xml:space="preserve">Eligibility Criteria: </w:t>
      </w:r>
    </w:p>
    <w:p w14:paraId="7D1ADA55" w14:textId="77777777" w:rsidR="00C21ED0" w:rsidRPr="00293D1B" w:rsidRDefault="00C21ED0" w:rsidP="00C21ED0">
      <w:pPr>
        <w:autoSpaceDE w:val="0"/>
        <w:autoSpaceDN w:val="0"/>
        <w:adjustRightInd w:val="0"/>
        <w:rPr>
          <w:rFonts w:ascii="Myriad Pro" w:hAnsi="Myriad Pro" w:cs="Myriad Pro"/>
          <w:bCs/>
          <w:iCs/>
          <w:sz w:val="22"/>
          <w:lang w:eastAsia="en-AU"/>
        </w:rPr>
      </w:pPr>
    </w:p>
    <w:tbl>
      <w:tblPr>
        <w:tblStyle w:val="TableGrid"/>
        <w:tblW w:w="0" w:type="auto"/>
        <w:tblLook w:val="04A0" w:firstRow="1" w:lastRow="0" w:firstColumn="1" w:lastColumn="0" w:noHBand="0" w:noVBand="1"/>
      </w:tblPr>
      <w:tblGrid>
        <w:gridCol w:w="8642"/>
        <w:gridCol w:w="1814"/>
      </w:tblGrid>
      <w:tr w:rsidR="00C21ED0" w:rsidRPr="00293D1B" w14:paraId="3D63C832" w14:textId="77777777" w:rsidTr="000D436A">
        <w:tc>
          <w:tcPr>
            <w:tcW w:w="8642" w:type="dxa"/>
          </w:tcPr>
          <w:p w14:paraId="0A36DF5A" w14:textId="77777777" w:rsidR="00C21ED0" w:rsidRPr="00293D1B" w:rsidRDefault="00C21ED0" w:rsidP="000D436A">
            <w:pPr>
              <w:autoSpaceDE w:val="0"/>
              <w:autoSpaceDN w:val="0"/>
              <w:adjustRightInd w:val="0"/>
              <w:rPr>
                <w:rFonts w:ascii="Myriad Pro" w:hAnsi="Myriad Pro" w:cs="Myriad Pro"/>
                <w:bCs/>
                <w:iCs/>
                <w:lang w:eastAsia="en-AU"/>
              </w:rPr>
            </w:pPr>
            <w:r w:rsidRPr="00293D1B">
              <w:rPr>
                <w:rFonts w:ascii="Myriad Pro" w:hAnsi="Myriad Pro" w:cs="Myriad Pro"/>
                <w:bCs/>
                <w:iCs/>
                <w:lang w:eastAsia="en-AU"/>
              </w:rPr>
              <w:t xml:space="preserve">The nominee successfully meets all Eligibility criteria set out for this award </w:t>
            </w:r>
          </w:p>
        </w:tc>
        <w:tc>
          <w:tcPr>
            <w:tcW w:w="1814" w:type="dxa"/>
          </w:tcPr>
          <w:p w14:paraId="76232588" w14:textId="77777777" w:rsidR="00C21ED0" w:rsidRPr="00293D1B" w:rsidRDefault="00C21ED0" w:rsidP="000D436A">
            <w:pPr>
              <w:autoSpaceDE w:val="0"/>
              <w:autoSpaceDN w:val="0"/>
              <w:adjustRightInd w:val="0"/>
              <w:rPr>
                <w:rFonts w:ascii="Myriad Pro" w:hAnsi="Myriad Pro" w:cs="Myriad Pro"/>
                <w:bCs/>
                <w:iCs/>
                <w:lang w:eastAsia="en-AU"/>
              </w:rPr>
            </w:pPr>
            <w:r w:rsidRPr="00293D1B">
              <w:rPr>
                <w:rFonts w:ascii="Myriad Pro" w:hAnsi="Myriad Pro" w:cs="Myriad Pro"/>
                <w:bCs/>
                <w:iCs/>
                <w:lang w:eastAsia="en-AU"/>
              </w:rPr>
              <w:t>Yes / No</w:t>
            </w:r>
          </w:p>
        </w:tc>
      </w:tr>
    </w:tbl>
    <w:p w14:paraId="3803EE52" w14:textId="77777777" w:rsidR="00C21ED0" w:rsidRDefault="00C21ED0" w:rsidP="00C21ED0">
      <w:pPr>
        <w:rPr>
          <w:rFonts w:ascii="Myriad Pro" w:hAnsi="Myriad Pro"/>
          <w:sz w:val="22"/>
          <w:lang w:val="en-US"/>
        </w:rPr>
      </w:pPr>
    </w:p>
    <w:p w14:paraId="3FD6725E" w14:textId="454D0A38" w:rsidR="00E7385D" w:rsidRDefault="00E7385D" w:rsidP="00785827">
      <w:pPr>
        <w:rPr>
          <w:rFonts w:ascii="Myriad Pro" w:hAnsi="Myriad Pro"/>
          <w:sz w:val="22"/>
          <w:lang w:val="en-US"/>
        </w:rPr>
      </w:pPr>
    </w:p>
    <w:tbl>
      <w:tblPr>
        <w:tblStyle w:val="TableGrid"/>
        <w:tblW w:w="0" w:type="auto"/>
        <w:tblLook w:val="04A0" w:firstRow="1" w:lastRow="0" w:firstColumn="1" w:lastColumn="0" w:noHBand="0" w:noVBand="1"/>
      </w:tblPr>
      <w:tblGrid>
        <w:gridCol w:w="562"/>
        <w:gridCol w:w="9894"/>
      </w:tblGrid>
      <w:tr w:rsidR="00E7385D" w14:paraId="2BBBBDD7" w14:textId="77777777" w:rsidTr="001C6A5E">
        <w:tc>
          <w:tcPr>
            <w:tcW w:w="562" w:type="dxa"/>
            <w:tcBorders>
              <w:bottom w:val="single" w:sz="8" w:space="0" w:color="auto"/>
            </w:tcBorders>
            <w:shd w:val="clear" w:color="auto" w:fill="000000" w:themeFill="text1"/>
          </w:tcPr>
          <w:p w14:paraId="08F254D3" w14:textId="449F48F2" w:rsidR="00E7385D" w:rsidRPr="00E7385D" w:rsidRDefault="00E7385D" w:rsidP="00E7385D">
            <w:pPr>
              <w:jc w:val="center"/>
              <w:rPr>
                <w:rFonts w:ascii="Myriad Pro" w:hAnsi="Myriad Pro"/>
                <w:b/>
                <w:color w:val="FFFFFF" w:themeColor="background1"/>
                <w:szCs w:val="20"/>
                <w:lang w:val="en-US"/>
              </w:rPr>
            </w:pPr>
            <w:r w:rsidRPr="00E7385D">
              <w:rPr>
                <w:rFonts w:ascii="Myriad Pro" w:hAnsi="Myriad Pro"/>
                <w:b/>
                <w:color w:val="FFFFFF" w:themeColor="background1"/>
                <w:szCs w:val="20"/>
                <w:lang w:val="en-US"/>
              </w:rPr>
              <w:t>No.</w:t>
            </w:r>
          </w:p>
        </w:tc>
        <w:tc>
          <w:tcPr>
            <w:tcW w:w="9894" w:type="dxa"/>
            <w:tcBorders>
              <w:bottom w:val="single" w:sz="8" w:space="0" w:color="auto"/>
            </w:tcBorders>
            <w:shd w:val="clear" w:color="auto" w:fill="000000" w:themeFill="text1"/>
          </w:tcPr>
          <w:p w14:paraId="53ACEAE2" w14:textId="42CA1DD9" w:rsidR="00E7385D" w:rsidRPr="00E7385D" w:rsidRDefault="00E7385D" w:rsidP="00E7385D">
            <w:pPr>
              <w:rPr>
                <w:rFonts w:ascii="Myriad Pro" w:hAnsi="Myriad Pro"/>
                <w:b/>
                <w:color w:val="FFFFFF" w:themeColor="background1"/>
                <w:szCs w:val="20"/>
                <w:lang w:val="en-US"/>
              </w:rPr>
            </w:pPr>
            <w:r w:rsidRPr="00E7385D">
              <w:rPr>
                <w:rFonts w:ascii="Myriad Pro" w:hAnsi="Myriad Pro"/>
                <w:b/>
                <w:color w:val="FFFFFF" w:themeColor="background1"/>
                <w:szCs w:val="20"/>
                <w:lang w:val="en-US"/>
              </w:rPr>
              <w:t>D</w:t>
            </w:r>
            <w:r>
              <w:rPr>
                <w:rFonts w:ascii="Myriad Pro" w:hAnsi="Myriad Pro"/>
                <w:b/>
                <w:color w:val="FFFFFF" w:themeColor="background1"/>
                <w:szCs w:val="20"/>
                <w:lang w:val="en-US"/>
              </w:rPr>
              <w:t>escription</w:t>
            </w:r>
          </w:p>
        </w:tc>
      </w:tr>
      <w:tr w:rsidR="00E7385D" w14:paraId="133F6FDB" w14:textId="77777777" w:rsidTr="001C6A5E">
        <w:tc>
          <w:tcPr>
            <w:tcW w:w="562" w:type="dxa"/>
            <w:vMerge w:val="restart"/>
            <w:tcBorders>
              <w:top w:val="single" w:sz="8" w:space="0" w:color="auto"/>
              <w:left w:val="single" w:sz="8" w:space="0" w:color="auto"/>
              <w:bottom w:val="single" w:sz="8" w:space="0" w:color="auto"/>
              <w:right w:val="single" w:sz="8" w:space="0" w:color="auto"/>
            </w:tcBorders>
            <w:vAlign w:val="center"/>
          </w:tcPr>
          <w:p w14:paraId="5C6E9D7F" w14:textId="649EAE3A" w:rsidR="00E7385D" w:rsidRPr="00E7385D" w:rsidRDefault="00E7385D" w:rsidP="00E7385D">
            <w:pPr>
              <w:jc w:val="center"/>
              <w:rPr>
                <w:rFonts w:ascii="Myriad Pro" w:hAnsi="Myriad Pro"/>
                <w:szCs w:val="20"/>
                <w:lang w:val="en-US"/>
              </w:rPr>
            </w:pPr>
            <w:r w:rsidRPr="00E7385D">
              <w:rPr>
                <w:rFonts w:ascii="Myriad Pro" w:hAnsi="Myriad Pro"/>
                <w:szCs w:val="20"/>
                <w:lang w:val="en-US"/>
              </w:rPr>
              <w:t>1</w:t>
            </w:r>
          </w:p>
        </w:tc>
        <w:tc>
          <w:tcPr>
            <w:tcW w:w="9894" w:type="dxa"/>
            <w:tcBorders>
              <w:top w:val="single" w:sz="8" w:space="0" w:color="auto"/>
              <w:left w:val="single" w:sz="8" w:space="0" w:color="auto"/>
              <w:bottom w:val="single" w:sz="8" w:space="0" w:color="auto"/>
              <w:right w:val="single" w:sz="8" w:space="0" w:color="auto"/>
            </w:tcBorders>
          </w:tcPr>
          <w:p w14:paraId="320C0018" w14:textId="77777777" w:rsidR="00A51D56" w:rsidRPr="00A51D56" w:rsidRDefault="00A51D56" w:rsidP="00A51D56">
            <w:pPr>
              <w:pStyle w:val="BodyCopy"/>
              <w:rPr>
                <w:color w:val="auto"/>
              </w:rPr>
            </w:pPr>
            <w:r w:rsidRPr="00A51D56">
              <w:rPr>
                <w:color w:val="auto"/>
              </w:rPr>
              <w:t>Development program provided by the coach including but not limited to:</w:t>
            </w:r>
          </w:p>
          <w:p w14:paraId="116C7901" w14:textId="77777777" w:rsidR="00A51D56" w:rsidRPr="00A51D56" w:rsidRDefault="00A51D56" w:rsidP="00A51D56">
            <w:pPr>
              <w:pStyle w:val="BodyCopy"/>
              <w:numPr>
                <w:ilvl w:val="0"/>
                <w:numId w:val="29"/>
              </w:numPr>
              <w:rPr>
                <w:color w:val="auto"/>
              </w:rPr>
            </w:pPr>
            <w:r w:rsidRPr="00A51D56">
              <w:rPr>
                <w:color w:val="auto"/>
              </w:rPr>
              <w:t>Athlete development philosophy</w:t>
            </w:r>
          </w:p>
          <w:p w14:paraId="096ADE81" w14:textId="77777777" w:rsidR="00A51D56" w:rsidRPr="00A51D56" w:rsidRDefault="00A51D56" w:rsidP="00A51D56">
            <w:pPr>
              <w:pStyle w:val="BodyCopy"/>
              <w:numPr>
                <w:ilvl w:val="0"/>
                <w:numId w:val="29"/>
              </w:numPr>
              <w:rPr>
                <w:color w:val="auto"/>
              </w:rPr>
            </w:pPr>
            <w:r w:rsidRPr="00A51D56">
              <w:rPr>
                <w:color w:val="auto"/>
              </w:rPr>
              <w:t xml:space="preserve">Plan and pathway for athletes entering Tennis Hot Shots through to Nationals </w:t>
            </w:r>
          </w:p>
          <w:p w14:paraId="63E6A4BF" w14:textId="77777777" w:rsidR="00A51D56" w:rsidRPr="00A51D56" w:rsidRDefault="00A51D56" w:rsidP="00A51D56">
            <w:pPr>
              <w:pStyle w:val="BodyCopy"/>
              <w:rPr>
                <w:color w:val="auto"/>
              </w:rPr>
            </w:pPr>
            <w:r w:rsidRPr="00A51D56">
              <w:rPr>
                <w:color w:val="auto"/>
              </w:rPr>
              <w:t xml:space="preserve">                (</w:t>
            </w:r>
            <w:proofErr w:type="gramStart"/>
            <w:r w:rsidRPr="00A51D56">
              <w:rPr>
                <w:color w:val="auto"/>
              </w:rPr>
              <w:t>i.e.</w:t>
            </w:r>
            <w:proofErr w:type="gramEnd"/>
            <w:r w:rsidRPr="00A51D56">
              <w:rPr>
                <w:color w:val="auto"/>
              </w:rPr>
              <w:t xml:space="preserve"> Athlete Development Pathway) </w:t>
            </w:r>
          </w:p>
          <w:p w14:paraId="224B21D5" w14:textId="77777777" w:rsidR="00A51D56" w:rsidRPr="00A51D56" w:rsidRDefault="00A51D56" w:rsidP="00A51D56">
            <w:pPr>
              <w:pStyle w:val="BodyCopy"/>
              <w:numPr>
                <w:ilvl w:val="0"/>
                <w:numId w:val="1"/>
              </w:numPr>
              <w:rPr>
                <w:color w:val="auto"/>
              </w:rPr>
            </w:pPr>
            <w:r w:rsidRPr="00A51D56">
              <w:rPr>
                <w:color w:val="auto"/>
              </w:rPr>
              <w:t xml:space="preserve">ITF Grade 3-4-5 </w:t>
            </w:r>
          </w:p>
          <w:p w14:paraId="375DB82E" w14:textId="77777777" w:rsidR="00A51D56" w:rsidRPr="00A51D56" w:rsidRDefault="00A51D56" w:rsidP="00A51D56">
            <w:pPr>
              <w:pStyle w:val="BodyCopy"/>
              <w:numPr>
                <w:ilvl w:val="0"/>
                <w:numId w:val="30"/>
              </w:numPr>
              <w:rPr>
                <w:color w:val="auto"/>
              </w:rPr>
            </w:pPr>
            <w:r w:rsidRPr="00A51D56">
              <w:rPr>
                <w:color w:val="auto"/>
              </w:rPr>
              <w:t>Tennis-specific education provided to athletes and parents</w:t>
            </w:r>
          </w:p>
          <w:p w14:paraId="216F8159" w14:textId="77777777" w:rsidR="00A51D56" w:rsidRPr="00A51D56" w:rsidRDefault="00A51D56" w:rsidP="00A51D56">
            <w:pPr>
              <w:pStyle w:val="BodyCopy"/>
              <w:numPr>
                <w:ilvl w:val="0"/>
                <w:numId w:val="30"/>
              </w:numPr>
              <w:rPr>
                <w:color w:val="auto"/>
              </w:rPr>
            </w:pPr>
            <w:r w:rsidRPr="00A51D56">
              <w:rPr>
                <w:color w:val="auto"/>
              </w:rPr>
              <w:t xml:space="preserve">Emerging player environment created by coach that fosters athlete learning, </w:t>
            </w:r>
          </w:p>
          <w:p w14:paraId="1A9CFA6A" w14:textId="4DC1F57E" w:rsidR="00E7385D" w:rsidRDefault="00A51D56" w:rsidP="00A51D56">
            <w:pPr>
              <w:rPr>
                <w:rFonts w:ascii="Myriad Pro" w:hAnsi="Myriad Pro"/>
                <w:color w:val="5F5F5F"/>
                <w:szCs w:val="20"/>
                <w:lang w:val="en-US"/>
              </w:rPr>
            </w:pPr>
            <w:r w:rsidRPr="00A51D56">
              <w:rPr>
                <w:rFonts w:ascii="Myriad Pro" w:hAnsi="Myriad Pro"/>
                <w:szCs w:val="20"/>
              </w:rPr>
              <w:t>performance and independence</w:t>
            </w:r>
          </w:p>
        </w:tc>
      </w:tr>
      <w:tr w:rsidR="00E7385D" w14:paraId="1EA808D1" w14:textId="77777777" w:rsidTr="001C6A5E">
        <w:tc>
          <w:tcPr>
            <w:tcW w:w="562" w:type="dxa"/>
            <w:vMerge/>
            <w:tcBorders>
              <w:top w:val="single" w:sz="8" w:space="0" w:color="auto"/>
              <w:left w:val="single" w:sz="8" w:space="0" w:color="auto"/>
              <w:bottom w:val="single" w:sz="8" w:space="0" w:color="auto"/>
              <w:right w:val="single" w:sz="8" w:space="0" w:color="auto"/>
            </w:tcBorders>
            <w:vAlign w:val="center"/>
          </w:tcPr>
          <w:p w14:paraId="03B2D2A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2995FEC" w14:textId="77777777" w:rsidR="00690C18" w:rsidRDefault="00690C18" w:rsidP="00690C18">
            <w:pPr>
              <w:rPr>
                <w:rFonts w:ascii="Myriad Pro" w:hAnsi="Myriad Pro"/>
                <w:color w:val="5F5F5F"/>
                <w:szCs w:val="20"/>
                <w:lang w:val="en-US"/>
              </w:rPr>
            </w:pPr>
          </w:p>
          <w:p w14:paraId="74E55922" w14:textId="77777777" w:rsidR="00690C18" w:rsidRDefault="00690C18" w:rsidP="00690C18">
            <w:pPr>
              <w:rPr>
                <w:rFonts w:ascii="Myriad Pro" w:hAnsi="Myriad Pro"/>
                <w:color w:val="5F5F5F"/>
                <w:szCs w:val="20"/>
                <w:lang w:val="en-US"/>
              </w:rPr>
            </w:pPr>
          </w:p>
          <w:p w14:paraId="3A15BF8C" w14:textId="77777777" w:rsidR="00690C18" w:rsidRDefault="00690C18" w:rsidP="00690C18">
            <w:pPr>
              <w:rPr>
                <w:rFonts w:ascii="Myriad Pro" w:hAnsi="Myriad Pro"/>
                <w:color w:val="5F5F5F"/>
                <w:szCs w:val="20"/>
                <w:lang w:val="en-US"/>
              </w:rPr>
            </w:pPr>
          </w:p>
          <w:p w14:paraId="7E47AC40" w14:textId="3CAC53C0" w:rsidR="00690C18" w:rsidRDefault="00690C18" w:rsidP="00690C18">
            <w:pPr>
              <w:rPr>
                <w:rFonts w:ascii="Myriad Pro" w:hAnsi="Myriad Pro"/>
                <w:color w:val="5F5F5F"/>
                <w:szCs w:val="20"/>
                <w:lang w:val="en-US"/>
              </w:rPr>
            </w:pPr>
          </w:p>
        </w:tc>
      </w:tr>
      <w:tr w:rsidR="00E7385D" w14:paraId="513629F6" w14:textId="77777777" w:rsidTr="001C6A5E">
        <w:tc>
          <w:tcPr>
            <w:tcW w:w="562" w:type="dxa"/>
            <w:vMerge w:val="restart"/>
            <w:tcBorders>
              <w:top w:val="single" w:sz="8" w:space="0" w:color="auto"/>
              <w:left w:val="single" w:sz="8" w:space="0" w:color="auto"/>
              <w:bottom w:val="single" w:sz="8" w:space="0" w:color="auto"/>
              <w:right w:val="single" w:sz="8" w:space="0" w:color="auto"/>
            </w:tcBorders>
            <w:vAlign w:val="center"/>
          </w:tcPr>
          <w:p w14:paraId="2F66ED41" w14:textId="0D21F2CA" w:rsidR="00E7385D" w:rsidRPr="00E7385D" w:rsidRDefault="00E7385D" w:rsidP="00E7385D">
            <w:pPr>
              <w:jc w:val="center"/>
              <w:rPr>
                <w:rFonts w:ascii="Myriad Pro" w:hAnsi="Myriad Pro"/>
                <w:szCs w:val="20"/>
                <w:lang w:val="en-US"/>
              </w:rPr>
            </w:pPr>
            <w:r w:rsidRPr="00E7385D">
              <w:rPr>
                <w:rFonts w:ascii="Myriad Pro" w:hAnsi="Myriad Pro"/>
                <w:szCs w:val="20"/>
                <w:lang w:val="en-US"/>
              </w:rPr>
              <w:t>2</w:t>
            </w:r>
          </w:p>
        </w:tc>
        <w:tc>
          <w:tcPr>
            <w:tcW w:w="9894" w:type="dxa"/>
            <w:tcBorders>
              <w:top w:val="single" w:sz="8" w:space="0" w:color="auto"/>
              <w:left w:val="single" w:sz="8" w:space="0" w:color="auto"/>
              <w:bottom w:val="single" w:sz="8" w:space="0" w:color="auto"/>
              <w:right w:val="single" w:sz="8" w:space="0" w:color="auto"/>
            </w:tcBorders>
          </w:tcPr>
          <w:p w14:paraId="3C6FCD88" w14:textId="77777777" w:rsidR="00A51D56" w:rsidRPr="00A51D56" w:rsidRDefault="00A51D56" w:rsidP="00A51D56">
            <w:pPr>
              <w:rPr>
                <w:rFonts w:ascii="Myriad Pro" w:hAnsi="Myriad Pro"/>
                <w:szCs w:val="20"/>
                <w:lang w:val="en-US"/>
              </w:rPr>
            </w:pPr>
            <w:r w:rsidRPr="00A51D56">
              <w:rPr>
                <w:rFonts w:ascii="Myriad Pro" w:hAnsi="Myriad Pro"/>
                <w:szCs w:val="20"/>
                <w:lang w:val="en-US"/>
              </w:rPr>
              <w:t xml:space="preserve">Development of athletes as evidenced by participation in State, National and International level events </w:t>
            </w:r>
          </w:p>
          <w:p w14:paraId="1AA89A5A" w14:textId="282CACD4" w:rsidR="00E7385D" w:rsidRPr="0090019F" w:rsidRDefault="00A51D56" w:rsidP="00A51D56">
            <w:pPr>
              <w:rPr>
                <w:rFonts w:ascii="Myriad Pro" w:hAnsi="Myriad Pro"/>
                <w:szCs w:val="20"/>
                <w:lang w:val="en-US"/>
              </w:rPr>
            </w:pPr>
            <w:r w:rsidRPr="00A51D56">
              <w:rPr>
                <w:rFonts w:ascii="Myriad Pro" w:hAnsi="Myriad Pro"/>
                <w:szCs w:val="20"/>
                <w:lang w:val="en-US"/>
              </w:rPr>
              <w:t xml:space="preserve">including but not limited to results, </w:t>
            </w:r>
            <w:proofErr w:type="gramStart"/>
            <w:r w:rsidRPr="00A51D56">
              <w:rPr>
                <w:rFonts w:ascii="Myriad Pro" w:hAnsi="Myriad Pro"/>
                <w:szCs w:val="20"/>
                <w:lang w:val="en-US"/>
              </w:rPr>
              <w:t>rankings</w:t>
            </w:r>
            <w:proofErr w:type="gramEnd"/>
            <w:r w:rsidRPr="00A51D56">
              <w:rPr>
                <w:rFonts w:ascii="Myriad Pro" w:hAnsi="Myriad Pro"/>
                <w:szCs w:val="20"/>
                <w:lang w:val="en-US"/>
              </w:rPr>
              <w:t xml:space="preserve"> and improvement benchmarks</w:t>
            </w:r>
          </w:p>
        </w:tc>
      </w:tr>
      <w:tr w:rsidR="00E7385D" w14:paraId="4832DB8C" w14:textId="77777777" w:rsidTr="001C6A5E">
        <w:tc>
          <w:tcPr>
            <w:tcW w:w="562" w:type="dxa"/>
            <w:vMerge/>
            <w:tcBorders>
              <w:top w:val="single" w:sz="8" w:space="0" w:color="auto"/>
              <w:left w:val="single" w:sz="8" w:space="0" w:color="auto"/>
              <w:bottom w:val="single" w:sz="8" w:space="0" w:color="auto"/>
              <w:right w:val="single" w:sz="8" w:space="0" w:color="auto"/>
            </w:tcBorders>
            <w:vAlign w:val="center"/>
          </w:tcPr>
          <w:p w14:paraId="25F4B63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B225B75" w14:textId="77777777" w:rsidR="00690C18" w:rsidRDefault="00690C18" w:rsidP="00690C18">
            <w:pPr>
              <w:rPr>
                <w:rFonts w:ascii="Myriad Pro" w:hAnsi="Myriad Pro"/>
                <w:szCs w:val="20"/>
                <w:lang w:val="en-US"/>
              </w:rPr>
            </w:pPr>
          </w:p>
          <w:p w14:paraId="170418C1" w14:textId="4D990B23" w:rsidR="00690C18" w:rsidRDefault="00690C18" w:rsidP="00690C18">
            <w:pPr>
              <w:rPr>
                <w:rFonts w:ascii="Myriad Pro" w:hAnsi="Myriad Pro"/>
                <w:szCs w:val="20"/>
                <w:lang w:val="en-US"/>
              </w:rPr>
            </w:pPr>
          </w:p>
          <w:p w14:paraId="034D2CB0" w14:textId="77777777" w:rsidR="00690C18" w:rsidRDefault="00690C18" w:rsidP="00690C18">
            <w:pPr>
              <w:rPr>
                <w:rFonts w:ascii="Myriad Pro" w:hAnsi="Myriad Pro"/>
                <w:szCs w:val="20"/>
                <w:lang w:val="en-US"/>
              </w:rPr>
            </w:pPr>
          </w:p>
          <w:p w14:paraId="37FEE20D" w14:textId="58462B9D" w:rsidR="00690C18" w:rsidRPr="0090019F" w:rsidRDefault="00690C18" w:rsidP="00690C18">
            <w:pPr>
              <w:rPr>
                <w:rFonts w:ascii="Myriad Pro" w:hAnsi="Myriad Pro"/>
                <w:szCs w:val="20"/>
                <w:lang w:val="en-US"/>
              </w:rPr>
            </w:pPr>
          </w:p>
        </w:tc>
      </w:tr>
      <w:tr w:rsidR="00E7385D" w14:paraId="672A2E9B" w14:textId="77777777" w:rsidTr="001C6A5E">
        <w:tc>
          <w:tcPr>
            <w:tcW w:w="562" w:type="dxa"/>
            <w:vMerge w:val="restart"/>
            <w:tcBorders>
              <w:top w:val="single" w:sz="8" w:space="0" w:color="auto"/>
              <w:left w:val="single" w:sz="8" w:space="0" w:color="auto"/>
              <w:bottom w:val="single" w:sz="8" w:space="0" w:color="auto"/>
              <w:right w:val="single" w:sz="8" w:space="0" w:color="auto"/>
            </w:tcBorders>
            <w:vAlign w:val="center"/>
          </w:tcPr>
          <w:p w14:paraId="621D66FE" w14:textId="733BC8E2" w:rsidR="00E7385D" w:rsidRPr="00E7385D" w:rsidRDefault="00E7385D" w:rsidP="00E7385D">
            <w:pPr>
              <w:jc w:val="center"/>
              <w:rPr>
                <w:rFonts w:ascii="Myriad Pro" w:hAnsi="Myriad Pro"/>
                <w:szCs w:val="20"/>
                <w:lang w:val="en-US"/>
              </w:rPr>
            </w:pPr>
            <w:r w:rsidRPr="00E7385D">
              <w:rPr>
                <w:rFonts w:ascii="Myriad Pro" w:hAnsi="Myriad Pro"/>
                <w:szCs w:val="20"/>
                <w:lang w:val="en-US"/>
              </w:rPr>
              <w:t>3</w:t>
            </w:r>
          </w:p>
        </w:tc>
        <w:tc>
          <w:tcPr>
            <w:tcW w:w="9894" w:type="dxa"/>
            <w:tcBorders>
              <w:top w:val="single" w:sz="8" w:space="0" w:color="auto"/>
              <w:left w:val="single" w:sz="8" w:space="0" w:color="auto"/>
              <w:bottom w:val="single" w:sz="8" w:space="0" w:color="auto"/>
              <w:right w:val="single" w:sz="8" w:space="0" w:color="auto"/>
            </w:tcBorders>
          </w:tcPr>
          <w:p w14:paraId="0F037740" w14:textId="77777777" w:rsidR="00A51D56" w:rsidRPr="00A51D56" w:rsidRDefault="00A51D56" w:rsidP="00A51D56">
            <w:pPr>
              <w:rPr>
                <w:rFonts w:ascii="Myriad Pro" w:hAnsi="Myriad Pro"/>
                <w:szCs w:val="20"/>
                <w:lang w:val="en-US"/>
              </w:rPr>
            </w:pPr>
            <w:r w:rsidRPr="00A51D56">
              <w:rPr>
                <w:rFonts w:ascii="Myriad Pro" w:hAnsi="Myriad Pro"/>
                <w:szCs w:val="20"/>
                <w:lang w:val="en-US"/>
              </w:rPr>
              <w:t xml:space="preserve">Quality and quantity of athletes participating in Development Talent programs during the award </w:t>
            </w:r>
          </w:p>
          <w:p w14:paraId="1D051603" w14:textId="13027E9C" w:rsidR="00E7385D" w:rsidRPr="0090019F" w:rsidRDefault="00A51D56" w:rsidP="00A51D56">
            <w:pPr>
              <w:rPr>
                <w:rFonts w:ascii="Myriad Pro" w:hAnsi="Myriad Pro"/>
                <w:szCs w:val="20"/>
                <w:lang w:val="en-US"/>
              </w:rPr>
            </w:pPr>
            <w:r w:rsidRPr="00A51D56">
              <w:rPr>
                <w:rFonts w:ascii="Myriad Pro" w:hAnsi="Myriad Pro"/>
                <w:szCs w:val="20"/>
                <w:lang w:val="en-US"/>
              </w:rPr>
              <w:t>period</w:t>
            </w:r>
          </w:p>
        </w:tc>
      </w:tr>
      <w:tr w:rsidR="00E7385D" w14:paraId="7006359A" w14:textId="77777777" w:rsidTr="001C6A5E">
        <w:tc>
          <w:tcPr>
            <w:tcW w:w="562" w:type="dxa"/>
            <w:vMerge/>
            <w:tcBorders>
              <w:top w:val="single" w:sz="8" w:space="0" w:color="auto"/>
              <w:left w:val="single" w:sz="8" w:space="0" w:color="auto"/>
              <w:bottom w:val="single" w:sz="8" w:space="0" w:color="auto"/>
              <w:right w:val="single" w:sz="8" w:space="0" w:color="auto"/>
            </w:tcBorders>
            <w:vAlign w:val="center"/>
          </w:tcPr>
          <w:p w14:paraId="584ACF0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4B4DDA4" w14:textId="77777777" w:rsidR="00E7385D" w:rsidRDefault="00E7385D" w:rsidP="00785827">
            <w:pPr>
              <w:rPr>
                <w:rFonts w:ascii="Myriad Pro" w:hAnsi="Myriad Pro"/>
                <w:szCs w:val="20"/>
                <w:lang w:val="en-US"/>
              </w:rPr>
            </w:pPr>
          </w:p>
          <w:p w14:paraId="7E922D7F" w14:textId="77777777" w:rsidR="00690C18" w:rsidRDefault="00690C18" w:rsidP="00690C18">
            <w:pPr>
              <w:rPr>
                <w:rFonts w:ascii="Myriad Pro" w:hAnsi="Myriad Pro"/>
                <w:szCs w:val="20"/>
                <w:lang w:val="en-US"/>
              </w:rPr>
            </w:pPr>
          </w:p>
          <w:p w14:paraId="5F85BD96" w14:textId="77777777" w:rsidR="00690C18" w:rsidRDefault="00690C18" w:rsidP="00690C18">
            <w:pPr>
              <w:rPr>
                <w:rFonts w:ascii="Myriad Pro" w:hAnsi="Myriad Pro"/>
                <w:szCs w:val="20"/>
                <w:lang w:val="en-US"/>
              </w:rPr>
            </w:pPr>
          </w:p>
          <w:p w14:paraId="48F4BD12" w14:textId="1DCD1405" w:rsidR="00690C18" w:rsidRPr="0090019F" w:rsidRDefault="00690C18" w:rsidP="00690C18">
            <w:pPr>
              <w:rPr>
                <w:rFonts w:ascii="Myriad Pro" w:hAnsi="Myriad Pro"/>
                <w:szCs w:val="20"/>
                <w:lang w:val="en-US"/>
              </w:rPr>
            </w:pPr>
          </w:p>
        </w:tc>
      </w:tr>
      <w:tr w:rsidR="00E7385D" w14:paraId="74DADEF9" w14:textId="77777777" w:rsidTr="001C6A5E">
        <w:tc>
          <w:tcPr>
            <w:tcW w:w="562" w:type="dxa"/>
            <w:vMerge w:val="restart"/>
            <w:tcBorders>
              <w:top w:val="single" w:sz="8" w:space="0" w:color="auto"/>
              <w:left w:val="single" w:sz="8" w:space="0" w:color="auto"/>
              <w:bottom w:val="single" w:sz="8" w:space="0" w:color="auto"/>
              <w:right w:val="single" w:sz="8" w:space="0" w:color="auto"/>
            </w:tcBorders>
            <w:vAlign w:val="center"/>
          </w:tcPr>
          <w:p w14:paraId="39433B86" w14:textId="09DBF3B9" w:rsidR="00E7385D" w:rsidRPr="00E7385D" w:rsidRDefault="00E7385D" w:rsidP="00E7385D">
            <w:pPr>
              <w:jc w:val="center"/>
              <w:rPr>
                <w:rFonts w:ascii="Myriad Pro" w:hAnsi="Myriad Pro"/>
                <w:szCs w:val="20"/>
                <w:lang w:val="en-US"/>
              </w:rPr>
            </w:pPr>
            <w:r w:rsidRPr="00E7385D">
              <w:rPr>
                <w:rFonts w:ascii="Myriad Pro" w:hAnsi="Myriad Pro"/>
                <w:szCs w:val="20"/>
                <w:lang w:val="en-US"/>
              </w:rPr>
              <w:t>4</w:t>
            </w:r>
          </w:p>
        </w:tc>
        <w:tc>
          <w:tcPr>
            <w:tcW w:w="9894" w:type="dxa"/>
            <w:tcBorders>
              <w:top w:val="single" w:sz="8" w:space="0" w:color="auto"/>
              <w:left w:val="single" w:sz="8" w:space="0" w:color="auto"/>
              <w:bottom w:val="single" w:sz="8" w:space="0" w:color="auto"/>
              <w:right w:val="single" w:sz="8" w:space="0" w:color="auto"/>
            </w:tcBorders>
          </w:tcPr>
          <w:p w14:paraId="3579E931" w14:textId="77777777" w:rsidR="00A51D56" w:rsidRPr="00A51D56" w:rsidRDefault="00A51D56" w:rsidP="00A51D56">
            <w:pPr>
              <w:rPr>
                <w:rFonts w:ascii="Myriad Pro" w:hAnsi="Myriad Pro"/>
                <w:szCs w:val="20"/>
                <w:lang w:val="en-US"/>
              </w:rPr>
            </w:pPr>
            <w:r w:rsidRPr="00A51D56">
              <w:rPr>
                <w:rFonts w:ascii="Myriad Pro" w:hAnsi="Myriad Pro"/>
                <w:szCs w:val="20"/>
                <w:lang w:val="en-US"/>
              </w:rPr>
              <w:t>Submission of one athlete’s program including but not limited to:</w:t>
            </w:r>
          </w:p>
          <w:p w14:paraId="20F3DAFD" w14:textId="77777777" w:rsidR="00A51D56" w:rsidRPr="00A51D56" w:rsidRDefault="00A51D56" w:rsidP="00A51D56">
            <w:pPr>
              <w:rPr>
                <w:rFonts w:ascii="Myriad Pro" w:hAnsi="Myriad Pro"/>
                <w:szCs w:val="20"/>
                <w:lang w:val="en-US"/>
              </w:rPr>
            </w:pPr>
            <w:r w:rsidRPr="00A51D56">
              <w:rPr>
                <w:rFonts w:ascii="Myriad Pro" w:hAnsi="Myriad Pro"/>
                <w:szCs w:val="20"/>
                <w:lang w:val="en-US"/>
              </w:rPr>
              <w:t>•</w:t>
            </w:r>
            <w:r w:rsidRPr="00A51D56">
              <w:rPr>
                <w:rFonts w:ascii="Myriad Pro" w:hAnsi="Myriad Pro"/>
                <w:szCs w:val="20"/>
                <w:lang w:val="en-US"/>
              </w:rPr>
              <w:tab/>
              <w:t xml:space="preserve">Athlete profile (including athlete’s goals, coaching priorities, </w:t>
            </w:r>
            <w:proofErr w:type="gramStart"/>
            <w:r w:rsidRPr="00A51D56">
              <w:rPr>
                <w:rFonts w:ascii="Myriad Pro" w:hAnsi="Myriad Pro"/>
                <w:szCs w:val="20"/>
                <w:lang w:val="en-US"/>
              </w:rPr>
              <w:t>competencies</w:t>
            </w:r>
            <w:proofErr w:type="gramEnd"/>
            <w:r w:rsidRPr="00A51D56">
              <w:rPr>
                <w:rFonts w:ascii="Myriad Pro" w:hAnsi="Myriad Pro"/>
                <w:szCs w:val="20"/>
                <w:lang w:val="en-US"/>
              </w:rPr>
              <w:t xml:space="preserve"> and deficiencies </w:t>
            </w:r>
          </w:p>
          <w:p w14:paraId="4624DBC0" w14:textId="77777777" w:rsidR="00A51D56" w:rsidRPr="00A51D56" w:rsidRDefault="00A51D56" w:rsidP="00A51D56">
            <w:pPr>
              <w:rPr>
                <w:rFonts w:ascii="Myriad Pro" w:hAnsi="Myriad Pro"/>
                <w:szCs w:val="20"/>
                <w:lang w:val="en-US"/>
              </w:rPr>
            </w:pPr>
            <w:r w:rsidRPr="00A51D56">
              <w:rPr>
                <w:rFonts w:ascii="Myriad Pro" w:hAnsi="Myriad Pro"/>
                <w:szCs w:val="20"/>
                <w:lang w:val="en-US"/>
              </w:rPr>
              <w:t xml:space="preserve">               as per the Tennis Australia Athlete Development Matrix)</w:t>
            </w:r>
          </w:p>
          <w:p w14:paraId="0F0F254D" w14:textId="77777777" w:rsidR="00A51D56" w:rsidRPr="00A51D56" w:rsidRDefault="00A51D56" w:rsidP="00A51D56">
            <w:pPr>
              <w:rPr>
                <w:rFonts w:ascii="Myriad Pro" w:hAnsi="Myriad Pro"/>
                <w:szCs w:val="20"/>
                <w:lang w:val="en-US"/>
              </w:rPr>
            </w:pPr>
            <w:r w:rsidRPr="00A51D56">
              <w:rPr>
                <w:rFonts w:ascii="Myriad Pro" w:hAnsi="Myriad Pro"/>
                <w:szCs w:val="20"/>
                <w:lang w:val="en-US"/>
              </w:rPr>
              <w:t>•</w:t>
            </w:r>
            <w:r w:rsidRPr="00A51D56">
              <w:rPr>
                <w:rFonts w:ascii="Myriad Pro" w:hAnsi="Myriad Pro"/>
                <w:szCs w:val="20"/>
                <w:lang w:val="en-US"/>
              </w:rPr>
              <w:tab/>
              <w:t>Athlete annual plan and tournament schedule for the past 12 months</w:t>
            </w:r>
          </w:p>
          <w:p w14:paraId="5316B890" w14:textId="77777777" w:rsidR="00A51D56" w:rsidRPr="00A51D56" w:rsidRDefault="00A51D56" w:rsidP="00A51D56">
            <w:pPr>
              <w:rPr>
                <w:rFonts w:ascii="Myriad Pro" w:hAnsi="Myriad Pro"/>
                <w:szCs w:val="20"/>
                <w:lang w:val="en-US"/>
              </w:rPr>
            </w:pPr>
            <w:r w:rsidRPr="00A51D56">
              <w:rPr>
                <w:rFonts w:ascii="Myriad Pro" w:hAnsi="Myriad Pro"/>
                <w:szCs w:val="20"/>
                <w:lang w:val="en-US"/>
              </w:rPr>
              <w:t>•</w:t>
            </w:r>
            <w:r w:rsidRPr="00A51D56">
              <w:rPr>
                <w:rFonts w:ascii="Myriad Pro" w:hAnsi="Myriad Pro"/>
                <w:szCs w:val="20"/>
                <w:lang w:val="en-US"/>
              </w:rPr>
              <w:tab/>
              <w:t>Letter of support from athlete</w:t>
            </w:r>
          </w:p>
          <w:p w14:paraId="634F50C7" w14:textId="29B351FE" w:rsidR="00E7385D" w:rsidRPr="0090019F" w:rsidRDefault="00A51D56" w:rsidP="00A51D56">
            <w:pPr>
              <w:rPr>
                <w:rFonts w:ascii="Myriad Pro" w:hAnsi="Myriad Pro"/>
                <w:szCs w:val="20"/>
                <w:lang w:val="en-US"/>
              </w:rPr>
            </w:pPr>
            <w:r w:rsidRPr="00A51D56">
              <w:rPr>
                <w:rFonts w:ascii="Myriad Pro" w:hAnsi="Myriad Pro"/>
                <w:szCs w:val="20"/>
                <w:lang w:val="en-US"/>
              </w:rPr>
              <w:t>•</w:t>
            </w:r>
            <w:r w:rsidRPr="00A51D56">
              <w:rPr>
                <w:rFonts w:ascii="Myriad Pro" w:hAnsi="Myriad Pro"/>
                <w:szCs w:val="20"/>
                <w:lang w:val="en-US"/>
              </w:rPr>
              <w:tab/>
              <w:t>Letter of support from parent (including confirmation and length of coaching relationship)</w:t>
            </w:r>
          </w:p>
        </w:tc>
      </w:tr>
      <w:tr w:rsidR="00E7385D" w14:paraId="2714066C" w14:textId="77777777" w:rsidTr="001C6A5E">
        <w:tc>
          <w:tcPr>
            <w:tcW w:w="562" w:type="dxa"/>
            <w:vMerge/>
            <w:tcBorders>
              <w:top w:val="single" w:sz="8" w:space="0" w:color="auto"/>
              <w:left w:val="single" w:sz="8" w:space="0" w:color="auto"/>
              <w:bottom w:val="single" w:sz="8" w:space="0" w:color="auto"/>
              <w:right w:val="single" w:sz="8" w:space="0" w:color="auto"/>
            </w:tcBorders>
            <w:vAlign w:val="center"/>
          </w:tcPr>
          <w:p w14:paraId="0BA8D9E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2D6BDA8E" w14:textId="77777777" w:rsidR="00690C18" w:rsidRDefault="00690C18" w:rsidP="00690C18">
            <w:pPr>
              <w:rPr>
                <w:rFonts w:ascii="Myriad Pro" w:hAnsi="Myriad Pro"/>
                <w:szCs w:val="20"/>
                <w:lang w:val="en-US"/>
              </w:rPr>
            </w:pPr>
          </w:p>
          <w:p w14:paraId="11AF571B" w14:textId="77777777" w:rsidR="00690C18" w:rsidRDefault="00690C18" w:rsidP="00690C18">
            <w:pPr>
              <w:rPr>
                <w:rFonts w:ascii="Myriad Pro" w:hAnsi="Myriad Pro"/>
                <w:szCs w:val="20"/>
                <w:lang w:val="en-US"/>
              </w:rPr>
            </w:pPr>
          </w:p>
          <w:p w14:paraId="110ED5D6" w14:textId="77777777" w:rsidR="00690C18" w:rsidRDefault="00690C18" w:rsidP="00690C18">
            <w:pPr>
              <w:rPr>
                <w:rFonts w:ascii="Myriad Pro" w:hAnsi="Myriad Pro"/>
                <w:szCs w:val="20"/>
                <w:lang w:val="en-US"/>
              </w:rPr>
            </w:pPr>
          </w:p>
          <w:p w14:paraId="67BBB4CD" w14:textId="0E348CEB" w:rsidR="00690C18" w:rsidRPr="0090019F" w:rsidRDefault="00690C18" w:rsidP="00690C18">
            <w:pPr>
              <w:rPr>
                <w:rFonts w:ascii="Myriad Pro" w:hAnsi="Myriad Pro"/>
                <w:szCs w:val="20"/>
                <w:lang w:val="en-US"/>
              </w:rPr>
            </w:pPr>
          </w:p>
        </w:tc>
      </w:tr>
      <w:tr w:rsidR="0090019F" w14:paraId="3B06E6C2" w14:textId="77777777" w:rsidTr="001C6A5E">
        <w:tc>
          <w:tcPr>
            <w:tcW w:w="562" w:type="dxa"/>
            <w:vMerge w:val="restart"/>
            <w:tcBorders>
              <w:top w:val="single" w:sz="8" w:space="0" w:color="auto"/>
              <w:left w:val="single" w:sz="8" w:space="0" w:color="auto"/>
              <w:bottom w:val="single" w:sz="8" w:space="0" w:color="auto"/>
              <w:right w:val="single" w:sz="8" w:space="0" w:color="auto"/>
            </w:tcBorders>
            <w:vAlign w:val="center"/>
          </w:tcPr>
          <w:p w14:paraId="464730EE" w14:textId="15A7DDF8" w:rsidR="0090019F" w:rsidRPr="00E7385D" w:rsidRDefault="0090019F" w:rsidP="0090019F">
            <w:pPr>
              <w:jc w:val="center"/>
              <w:rPr>
                <w:rFonts w:ascii="Myriad Pro" w:hAnsi="Myriad Pro"/>
                <w:szCs w:val="20"/>
                <w:lang w:val="en-US"/>
              </w:rPr>
            </w:pPr>
            <w:r w:rsidRPr="00E7385D">
              <w:rPr>
                <w:rFonts w:ascii="Myriad Pro" w:hAnsi="Myriad Pro"/>
                <w:szCs w:val="20"/>
                <w:lang w:val="en-US"/>
              </w:rPr>
              <w:t>5</w:t>
            </w:r>
          </w:p>
        </w:tc>
        <w:tc>
          <w:tcPr>
            <w:tcW w:w="9894" w:type="dxa"/>
            <w:tcBorders>
              <w:top w:val="single" w:sz="8" w:space="0" w:color="auto"/>
              <w:left w:val="single" w:sz="8" w:space="0" w:color="auto"/>
              <w:bottom w:val="single" w:sz="8" w:space="0" w:color="auto"/>
              <w:right w:val="single" w:sz="8" w:space="0" w:color="auto"/>
            </w:tcBorders>
          </w:tcPr>
          <w:p w14:paraId="342CF02E" w14:textId="22AD4DC2" w:rsidR="0090019F" w:rsidRPr="0090019F" w:rsidRDefault="00A51D56" w:rsidP="0090019F">
            <w:pPr>
              <w:rPr>
                <w:rFonts w:ascii="Myriad Pro" w:hAnsi="Myriad Pro"/>
                <w:szCs w:val="20"/>
                <w:lang w:val="en-US"/>
              </w:rPr>
            </w:pPr>
            <w:r w:rsidRPr="00A51D56">
              <w:rPr>
                <w:rFonts w:ascii="Myriad Pro" w:hAnsi="Myriad Pro"/>
                <w:szCs w:val="20"/>
                <w:lang w:val="en-US"/>
              </w:rPr>
              <w:t>Attendance at junior state and national tournaments</w:t>
            </w:r>
          </w:p>
        </w:tc>
      </w:tr>
      <w:tr w:rsidR="0090019F" w14:paraId="4AE47744" w14:textId="77777777" w:rsidTr="001C6A5E">
        <w:tc>
          <w:tcPr>
            <w:tcW w:w="562" w:type="dxa"/>
            <w:vMerge/>
            <w:tcBorders>
              <w:top w:val="single" w:sz="8" w:space="0" w:color="auto"/>
              <w:left w:val="single" w:sz="8" w:space="0" w:color="auto"/>
              <w:bottom w:val="single" w:sz="8" w:space="0" w:color="auto"/>
              <w:right w:val="single" w:sz="8" w:space="0" w:color="auto"/>
            </w:tcBorders>
            <w:vAlign w:val="center"/>
          </w:tcPr>
          <w:p w14:paraId="12CF7659"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7CB8676A" w14:textId="77777777" w:rsidR="00690C18" w:rsidRDefault="00690C18" w:rsidP="00690C18">
            <w:pPr>
              <w:rPr>
                <w:rFonts w:ascii="Myriad Pro" w:hAnsi="Myriad Pro"/>
                <w:szCs w:val="20"/>
                <w:lang w:val="en-US"/>
              </w:rPr>
            </w:pPr>
          </w:p>
          <w:p w14:paraId="651181ED" w14:textId="77777777" w:rsidR="00690C18" w:rsidRDefault="00690C18" w:rsidP="00690C18">
            <w:pPr>
              <w:rPr>
                <w:rFonts w:ascii="Myriad Pro" w:hAnsi="Myriad Pro"/>
                <w:szCs w:val="20"/>
                <w:lang w:val="en-US"/>
              </w:rPr>
            </w:pPr>
          </w:p>
          <w:p w14:paraId="49C22E60" w14:textId="77777777" w:rsidR="00690C18" w:rsidRDefault="00690C18" w:rsidP="00690C18">
            <w:pPr>
              <w:rPr>
                <w:rFonts w:ascii="Myriad Pro" w:hAnsi="Myriad Pro"/>
                <w:szCs w:val="20"/>
                <w:lang w:val="en-US"/>
              </w:rPr>
            </w:pPr>
          </w:p>
          <w:p w14:paraId="3BFBEDF4" w14:textId="0CE1B3FA" w:rsidR="00690C18" w:rsidRPr="0090019F" w:rsidRDefault="00690C18" w:rsidP="00690C18">
            <w:pPr>
              <w:rPr>
                <w:rFonts w:ascii="Myriad Pro" w:hAnsi="Myriad Pro"/>
                <w:szCs w:val="20"/>
                <w:lang w:val="en-US"/>
              </w:rPr>
            </w:pPr>
          </w:p>
        </w:tc>
      </w:tr>
      <w:tr w:rsidR="0090019F" w14:paraId="5C25D3F3" w14:textId="77777777" w:rsidTr="001C6A5E">
        <w:tc>
          <w:tcPr>
            <w:tcW w:w="562" w:type="dxa"/>
            <w:vMerge w:val="restart"/>
            <w:tcBorders>
              <w:top w:val="single" w:sz="8" w:space="0" w:color="auto"/>
              <w:left w:val="single" w:sz="8" w:space="0" w:color="auto"/>
              <w:bottom w:val="single" w:sz="8" w:space="0" w:color="auto"/>
              <w:right w:val="single" w:sz="8" w:space="0" w:color="auto"/>
            </w:tcBorders>
            <w:vAlign w:val="center"/>
          </w:tcPr>
          <w:p w14:paraId="39C04C70" w14:textId="4345C368" w:rsidR="0090019F" w:rsidRPr="00E7385D" w:rsidRDefault="0090019F" w:rsidP="0090019F">
            <w:pPr>
              <w:jc w:val="center"/>
              <w:rPr>
                <w:rFonts w:ascii="Myriad Pro" w:hAnsi="Myriad Pro"/>
                <w:szCs w:val="20"/>
                <w:lang w:val="en-US"/>
              </w:rPr>
            </w:pPr>
            <w:r w:rsidRPr="00E7385D">
              <w:rPr>
                <w:rFonts w:ascii="Myriad Pro" w:hAnsi="Myriad Pro"/>
                <w:szCs w:val="20"/>
                <w:lang w:val="en-US"/>
              </w:rPr>
              <w:t>6</w:t>
            </w:r>
          </w:p>
        </w:tc>
        <w:tc>
          <w:tcPr>
            <w:tcW w:w="9894" w:type="dxa"/>
            <w:tcBorders>
              <w:top w:val="single" w:sz="8" w:space="0" w:color="auto"/>
              <w:left w:val="single" w:sz="8" w:space="0" w:color="auto"/>
              <w:bottom w:val="single" w:sz="8" w:space="0" w:color="auto"/>
              <w:right w:val="single" w:sz="8" w:space="0" w:color="auto"/>
            </w:tcBorders>
          </w:tcPr>
          <w:p w14:paraId="605508E1" w14:textId="77777777" w:rsidR="00A51D56" w:rsidRPr="00A51D56" w:rsidRDefault="00A51D56" w:rsidP="00A51D56">
            <w:pPr>
              <w:pStyle w:val="BodyCopy"/>
              <w:rPr>
                <w:color w:val="auto"/>
              </w:rPr>
            </w:pPr>
            <w:r w:rsidRPr="00A51D56">
              <w:rPr>
                <w:color w:val="auto"/>
              </w:rPr>
              <w:t>Involvement in Talent which may include:</w:t>
            </w:r>
          </w:p>
          <w:p w14:paraId="394291A1" w14:textId="77777777" w:rsidR="00A51D56" w:rsidRPr="00A51D56" w:rsidRDefault="00A51D56" w:rsidP="00A51D56">
            <w:pPr>
              <w:pStyle w:val="BodyCopy"/>
              <w:numPr>
                <w:ilvl w:val="0"/>
                <w:numId w:val="33"/>
              </w:numPr>
              <w:rPr>
                <w:color w:val="auto"/>
              </w:rPr>
            </w:pPr>
            <w:r w:rsidRPr="00A51D56">
              <w:rPr>
                <w:color w:val="auto"/>
              </w:rPr>
              <w:t>Attendance at Talent camps</w:t>
            </w:r>
          </w:p>
          <w:p w14:paraId="3B54076E" w14:textId="77777777" w:rsidR="00A51D56" w:rsidRPr="00A51D56" w:rsidRDefault="00A51D56" w:rsidP="00A51D56">
            <w:pPr>
              <w:pStyle w:val="BodyCopy"/>
              <w:numPr>
                <w:ilvl w:val="0"/>
                <w:numId w:val="33"/>
              </w:numPr>
              <w:rPr>
                <w:color w:val="auto"/>
              </w:rPr>
            </w:pPr>
            <w:r w:rsidRPr="00A51D56">
              <w:rPr>
                <w:color w:val="auto"/>
              </w:rPr>
              <w:t>Participation in Super 10s and bridging programs</w:t>
            </w:r>
          </w:p>
          <w:p w14:paraId="21412B46" w14:textId="2D1936B2" w:rsidR="0090019F" w:rsidRPr="00A51D56" w:rsidRDefault="00A51D56" w:rsidP="00A51D56">
            <w:pPr>
              <w:pStyle w:val="BodyCopy"/>
              <w:numPr>
                <w:ilvl w:val="0"/>
                <w:numId w:val="33"/>
              </w:numPr>
              <w:rPr>
                <w:color w:val="auto"/>
              </w:rPr>
            </w:pPr>
            <w:r w:rsidRPr="00A51D56">
              <w:rPr>
                <w:color w:val="auto"/>
                <w:szCs w:val="22"/>
              </w:rPr>
              <w:t>Demonstrated participation in professional development opportunities</w:t>
            </w:r>
          </w:p>
        </w:tc>
      </w:tr>
      <w:tr w:rsidR="0090019F" w14:paraId="1BA87615" w14:textId="77777777" w:rsidTr="001C6A5E">
        <w:tc>
          <w:tcPr>
            <w:tcW w:w="562" w:type="dxa"/>
            <w:vMerge/>
            <w:tcBorders>
              <w:top w:val="single" w:sz="8" w:space="0" w:color="auto"/>
              <w:left w:val="single" w:sz="8" w:space="0" w:color="auto"/>
              <w:bottom w:val="single" w:sz="8" w:space="0" w:color="auto"/>
              <w:right w:val="single" w:sz="8" w:space="0" w:color="auto"/>
            </w:tcBorders>
            <w:vAlign w:val="center"/>
          </w:tcPr>
          <w:p w14:paraId="324101F8"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683EA27E" w14:textId="77777777" w:rsidR="00690C18" w:rsidRDefault="00690C18" w:rsidP="00690C18">
            <w:pPr>
              <w:rPr>
                <w:rFonts w:ascii="Myriad Pro" w:hAnsi="Myriad Pro"/>
                <w:szCs w:val="20"/>
                <w:lang w:val="en-US"/>
              </w:rPr>
            </w:pPr>
          </w:p>
          <w:p w14:paraId="0AD4C813" w14:textId="77777777" w:rsidR="00690C18" w:rsidRDefault="00690C18" w:rsidP="00690C18">
            <w:pPr>
              <w:rPr>
                <w:rFonts w:ascii="Myriad Pro" w:hAnsi="Myriad Pro"/>
                <w:szCs w:val="20"/>
                <w:lang w:val="en-US"/>
              </w:rPr>
            </w:pPr>
          </w:p>
          <w:p w14:paraId="54DFA886" w14:textId="77777777" w:rsidR="00690C18" w:rsidRDefault="00690C18" w:rsidP="00690C18">
            <w:pPr>
              <w:rPr>
                <w:rFonts w:ascii="Myriad Pro" w:hAnsi="Myriad Pro"/>
                <w:szCs w:val="20"/>
                <w:lang w:val="en-US"/>
              </w:rPr>
            </w:pPr>
          </w:p>
          <w:p w14:paraId="02F56821" w14:textId="57FB0AF1" w:rsidR="00690C18" w:rsidRPr="0090019F" w:rsidRDefault="00690C18" w:rsidP="00690C18">
            <w:pPr>
              <w:rPr>
                <w:rFonts w:ascii="Myriad Pro" w:hAnsi="Myriad Pro"/>
                <w:szCs w:val="20"/>
                <w:lang w:val="en-US"/>
              </w:rPr>
            </w:pPr>
          </w:p>
        </w:tc>
      </w:tr>
    </w:tbl>
    <w:p w14:paraId="55350F70" w14:textId="77777777" w:rsidR="0090019F" w:rsidRDefault="0090019F" w:rsidP="008B5B1B">
      <w:pPr>
        <w:rPr>
          <w:rFonts w:ascii="Myriad Pro" w:hAnsi="Myriad Pro"/>
          <w:sz w:val="22"/>
          <w:lang w:val="en-US"/>
        </w:rPr>
      </w:pPr>
    </w:p>
    <w:p w14:paraId="23A1EE62" w14:textId="0C73E56C" w:rsidR="008B5B1B" w:rsidRDefault="008B5B1B" w:rsidP="008B5B1B">
      <w:pPr>
        <w:rPr>
          <w:rFonts w:ascii="Myriad Pro" w:hAnsi="Myriad Pro"/>
          <w:sz w:val="22"/>
          <w:lang w:val="en-US"/>
        </w:rPr>
      </w:pPr>
      <w:r w:rsidRPr="009520D7">
        <w:rPr>
          <w:rFonts w:ascii="Myriad Pro" w:hAnsi="Myriad Pro"/>
          <w:sz w:val="22"/>
          <w:lang w:val="en-US"/>
        </w:rPr>
        <w:t xml:space="preserve">** </w:t>
      </w:r>
      <w:r>
        <w:rPr>
          <w:rFonts w:ascii="Myriad Pro" w:hAnsi="Myriad Pro"/>
          <w:sz w:val="22"/>
          <w:lang w:val="en-US"/>
        </w:rPr>
        <w:t>C</w:t>
      </w:r>
      <w:r w:rsidRPr="009520D7">
        <w:rPr>
          <w:rFonts w:ascii="Myriad Pro" w:hAnsi="Myriad Pro"/>
          <w:sz w:val="22"/>
          <w:lang w:val="en-US"/>
        </w:rPr>
        <w:t>omplete response</w:t>
      </w:r>
      <w:r>
        <w:rPr>
          <w:rFonts w:ascii="Myriad Pro" w:hAnsi="Myriad Pro"/>
          <w:sz w:val="22"/>
          <w:lang w:val="en-US"/>
        </w:rPr>
        <w:t>s</w:t>
      </w:r>
      <w:r w:rsidRPr="009520D7">
        <w:rPr>
          <w:rFonts w:ascii="Myriad Pro" w:hAnsi="Myriad Pro"/>
          <w:sz w:val="22"/>
          <w:lang w:val="en-US"/>
        </w:rPr>
        <w:t xml:space="preserve"> in space provided</w:t>
      </w:r>
      <w:r>
        <w:rPr>
          <w:rFonts w:ascii="Myriad Pro" w:hAnsi="Myriad Pro"/>
          <w:sz w:val="22"/>
          <w:lang w:val="en-US"/>
        </w:rPr>
        <w:t xml:space="preserve"> above</w:t>
      </w:r>
      <w:r w:rsidRPr="009520D7">
        <w:rPr>
          <w:rFonts w:ascii="Myriad Pro" w:hAnsi="Myriad Pro"/>
          <w:sz w:val="22"/>
          <w:lang w:val="en-US"/>
        </w:rPr>
        <w:t xml:space="preserve"> and attach supporting documentation separately</w:t>
      </w:r>
      <w:r>
        <w:rPr>
          <w:rFonts w:ascii="Myriad Pro" w:hAnsi="Myriad Pro"/>
          <w:sz w:val="22"/>
          <w:lang w:val="en-US"/>
        </w:rPr>
        <w:t>**</w:t>
      </w:r>
    </w:p>
    <w:p w14:paraId="42BA2312" w14:textId="1F2A340F" w:rsidR="00E7385D" w:rsidRDefault="00E7385D" w:rsidP="00785827">
      <w:pPr>
        <w:rPr>
          <w:rFonts w:ascii="Myriad Pro" w:hAnsi="Myriad Pro"/>
          <w:color w:val="5F5F5F"/>
          <w:sz w:val="22"/>
          <w:szCs w:val="20"/>
          <w:lang w:val="en-US"/>
        </w:rPr>
      </w:pPr>
    </w:p>
    <w:p w14:paraId="311BF041" w14:textId="77777777" w:rsidR="0090019F" w:rsidRDefault="0090019F" w:rsidP="00785827">
      <w:pPr>
        <w:rPr>
          <w:rFonts w:ascii="Myriad Pro" w:hAnsi="Myriad Pro"/>
          <w:color w:val="5F5F5F"/>
          <w:sz w:val="22"/>
          <w:szCs w:val="20"/>
          <w:lang w:val="en-US"/>
        </w:rPr>
      </w:pPr>
    </w:p>
    <w:sectPr w:rsidR="0090019F" w:rsidSect="006235FF">
      <w:headerReference w:type="even" r:id="rId12"/>
      <w:headerReference w:type="default" r:id="rId13"/>
      <w:footerReference w:type="default" r:id="rId14"/>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E1204" w14:textId="77777777" w:rsidR="00D144CB" w:rsidRDefault="00D144CB" w:rsidP="00A07252">
      <w:r>
        <w:separator/>
      </w:r>
    </w:p>
  </w:endnote>
  <w:endnote w:type="continuationSeparator" w:id="0">
    <w:p w14:paraId="78894ABD" w14:textId="77777777" w:rsidR="00D144CB" w:rsidRDefault="00D144CB"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5D1E55F9" w14:textId="1782EB43" w:rsidR="006235FF" w:rsidRDefault="0074065D" w:rsidP="005C64F4">
            <w:pPr>
              <w:pStyle w:val="BodyCopy"/>
            </w:pPr>
            <w:r>
              <w:t>20</w:t>
            </w:r>
            <w:r w:rsidR="008A2D39">
              <w:t>2</w:t>
            </w:r>
            <w:r w:rsidR="001C6A5E">
              <w:t>2</w:t>
            </w:r>
            <w:r w:rsidR="00E33A2C">
              <w:t xml:space="preserve"> </w:t>
            </w:r>
            <w:r w:rsidR="006235FF">
              <w:t xml:space="preserve">Victorian Tennis Awards – </w:t>
            </w:r>
            <w:r w:rsidR="005C64F4">
              <w:t>Coaching Excellen</w:t>
            </w:r>
            <w:r w:rsidR="00BD71FE">
              <w:t>c</w:t>
            </w:r>
            <w:r w:rsidR="00030ACA">
              <w:t xml:space="preserve">e, </w:t>
            </w:r>
            <w:r w:rsidR="005C64F4">
              <w:t xml:space="preserve">Club </w:t>
            </w:r>
            <w:r w:rsidR="005C64F4">
              <w:tab/>
            </w:r>
            <w:r w:rsidR="005C64F4">
              <w:tab/>
            </w:r>
            <w:r w:rsidR="005C64F4">
              <w:tab/>
            </w:r>
            <w:r w:rsidR="005C64F4">
              <w:tab/>
            </w:r>
            <w:r w:rsidR="005C64F4">
              <w:tab/>
            </w:r>
            <w:r w:rsidR="005C64F4">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020243">
              <w:rPr>
                <w:noProof/>
              </w:rPr>
              <w:t>1</w:t>
            </w:r>
            <w:r w:rsidR="006235FF">
              <w:rPr>
                <w:sz w:val="24"/>
                <w:szCs w:val="24"/>
              </w:rPr>
              <w:fldChar w:fldCharType="end"/>
            </w:r>
            <w:r w:rsidR="006235FF">
              <w:t xml:space="preserve"> of </w:t>
            </w:r>
            <w:r w:rsidR="00602BDA">
              <w:rPr>
                <w:noProof/>
              </w:rPr>
              <w:fldChar w:fldCharType="begin"/>
            </w:r>
            <w:r w:rsidR="00602BDA">
              <w:rPr>
                <w:noProof/>
              </w:rPr>
              <w:instrText xml:space="preserve"> NUMPAGES  </w:instrText>
            </w:r>
            <w:r w:rsidR="00602BDA">
              <w:rPr>
                <w:noProof/>
              </w:rPr>
              <w:fldChar w:fldCharType="separate"/>
            </w:r>
            <w:r w:rsidR="00020243">
              <w:rPr>
                <w:noProof/>
              </w:rPr>
              <w:t>4</w:t>
            </w:r>
            <w:r w:rsidR="00602BDA">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AA84" w14:textId="77777777" w:rsidR="00D144CB" w:rsidRDefault="00D144CB" w:rsidP="00A07252">
      <w:r>
        <w:separator/>
      </w:r>
    </w:p>
  </w:footnote>
  <w:footnote w:type="continuationSeparator" w:id="0">
    <w:p w14:paraId="0E979A18" w14:textId="77777777" w:rsidR="00D144CB" w:rsidRDefault="00D144CB" w:rsidP="00A0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B988" w14:textId="7033A341" w:rsidR="00785827" w:rsidRDefault="00454271">
    <w:pPr>
      <w:pStyle w:val="Header"/>
    </w:pPr>
    <w:r>
      <w:rPr>
        <w:noProof/>
      </w:rPr>
      <w:drawing>
        <wp:inline distT="0" distB="0" distL="0" distR="0" wp14:anchorId="080AE589" wp14:editId="76770BEB">
          <wp:extent cx="6485318" cy="927400"/>
          <wp:effectExtent l="0" t="0" r="0" b="6350"/>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rectangle&#10;&#10;Description automatically generated"/>
                  <pic:cNvPicPr/>
                </pic:nvPicPr>
                <pic:blipFill>
                  <a:blip r:embed="rId1"/>
                  <a:stretch>
                    <a:fillRect/>
                  </a:stretch>
                </pic:blipFill>
                <pic:spPr>
                  <a:xfrm>
                    <a:off x="0" y="0"/>
                    <a:ext cx="6485318" cy="92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751"/>
    <w:multiLevelType w:val="hybridMultilevel"/>
    <w:tmpl w:val="313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6F5DEF"/>
    <w:multiLevelType w:val="hybridMultilevel"/>
    <w:tmpl w:val="FB70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27A03"/>
    <w:multiLevelType w:val="hybridMultilevel"/>
    <w:tmpl w:val="0E9CC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13129C"/>
    <w:multiLevelType w:val="hybridMultilevel"/>
    <w:tmpl w:val="196EDF8C"/>
    <w:lvl w:ilvl="0" w:tplc="B458335E">
      <w:numFmt w:val="bullet"/>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1D074F5A"/>
    <w:multiLevelType w:val="hybridMultilevel"/>
    <w:tmpl w:val="E542C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910DB0"/>
    <w:multiLevelType w:val="hybridMultilevel"/>
    <w:tmpl w:val="31ACF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376A5C"/>
    <w:multiLevelType w:val="hybridMultilevel"/>
    <w:tmpl w:val="5B0C55BE"/>
    <w:lvl w:ilvl="0" w:tplc="AF76AE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14AB1"/>
    <w:multiLevelType w:val="hybridMultilevel"/>
    <w:tmpl w:val="6000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6653C"/>
    <w:multiLevelType w:val="hybridMultilevel"/>
    <w:tmpl w:val="F968C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BB3502"/>
    <w:multiLevelType w:val="hybridMultilevel"/>
    <w:tmpl w:val="E3E2E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0398"/>
    <w:multiLevelType w:val="hybridMultilevel"/>
    <w:tmpl w:val="8974934C"/>
    <w:lvl w:ilvl="0" w:tplc="45542CD6">
      <w:start w:val="1"/>
      <w:numFmt w:val="bullet"/>
      <w:lvlText w:val=""/>
      <w:lvlJc w:val="left"/>
      <w:pPr>
        <w:ind w:left="720" w:hanging="360"/>
      </w:pPr>
      <w:rPr>
        <w:rFonts w:ascii="Symbol" w:hAnsi="Symbol" w:hint="default"/>
      </w:rPr>
    </w:lvl>
    <w:lvl w:ilvl="1" w:tplc="76C6F988">
      <w:start w:val="1"/>
      <w:numFmt w:val="bullet"/>
      <w:lvlText w:val="o"/>
      <w:lvlJc w:val="left"/>
      <w:pPr>
        <w:ind w:left="1440" w:hanging="360"/>
      </w:pPr>
      <w:rPr>
        <w:rFonts w:ascii="Courier New" w:hAnsi="Courier New" w:hint="default"/>
      </w:rPr>
    </w:lvl>
    <w:lvl w:ilvl="2" w:tplc="83DC2330">
      <w:start w:val="1"/>
      <w:numFmt w:val="bullet"/>
      <w:lvlText w:val=""/>
      <w:lvlJc w:val="left"/>
      <w:pPr>
        <w:ind w:left="2160" w:hanging="360"/>
      </w:pPr>
      <w:rPr>
        <w:rFonts w:ascii="Wingdings" w:hAnsi="Wingdings" w:hint="default"/>
      </w:rPr>
    </w:lvl>
    <w:lvl w:ilvl="3" w:tplc="2EFC01D6">
      <w:start w:val="1"/>
      <w:numFmt w:val="bullet"/>
      <w:lvlText w:val=""/>
      <w:lvlJc w:val="left"/>
      <w:pPr>
        <w:ind w:left="2880" w:hanging="360"/>
      </w:pPr>
      <w:rPr>
        <w:rFonts w:ascii="Symbol" w:hAnsi="Symbol" w:hint="default"/>
      </w:rPr>
    </w:lvl>
    <w:lvl w:ilvl="4" w:tplc="C4F80116">
      <w:start w:val="1"/>
      <w:numFmt w:val="bullet"/>
      <w:lvlText w:val="o"/>
      <w:lvlJc w:val="left"/>
      <w:pPr>
        <w:ind w:left="3600" w:hanging="360"/>
      </w:pPr>
      <w:rPr>
        <w:rFonts w:ascii="Courier New" w:hAnsi="Courier New" w:hint="default"/>
      </w:rPr>
    </w:lvl>
    <w:lvl w:ilvl="5" w:tplc="051C6994">
      <w:start w:val="1"/>
      <w:numFmt w:val="bullet"/>
      <w:lvlText w:val=""/>
      <w:lvlJc w:val="left"/>
      <w:pPr>
        <w:ind w:left="4320" w:hanging="360"/>
      </w:pPr>
      <w:rPr>
        <w:rFonts w:ascii="Wingdings" w:hAnsi="Wingdings" w:hint="default"/>
      </w:rPr>
    </w:lvl>
    <w:lvl w:ilvl="6" w:tplc="DBF0490E">
      <w:start w:val="1"/>
      <w:numFmt w:val="bullet"/>
      <w:lvlText w:val=""/>
      <w:lvlJc w:val="left"/>
      <w:pPr>
        <w:ind w:left="5040" w:hanging="360"/>
      </w:pPr>
      <w:rPr>
        <w:rFonts w:ascii="Symbol" w:hAnsi="Symbol" w:hint="default"/>
      </w:rPr>
    </w:lvl>
    <w:lvl w:ilvl="7" w:tplc="2D3A750A">
      <w:start w:val="1"/>
      <w:numFmt w:val="bullet"/>
      <w:lvlText w:val="o"/>
      <w:lvlJc w:val="left"/>
      <w:pPr>
        <w:ind w:left="5760" w:hanging="360"/>
      </w:pPr>
      <w:rPr>
        <w:rFonts w:ascii="Courier New" w:hAnsi="Courier New" w:hint="default"/>
      </w:rPr>
    </w:lvl>
    <w:lvl w:ilvl="8" w:tplc="83D2B41E">
      <w:start w:val="1"/>
      <w:numFmt w:val="bullet"/>
      <w:lvlText w:val=""/>
      <w:lvlJc w:val="left"/>
      <w:pPr>
        <w:ind w:left="6480" w:hanging="360"/>
      </w:pPr>
      <w:rPr>
        <w:rFonts w:ascii="Wingdings" w:hAnsi="Wingdings" w:hint="default"/>
      </w:rPr>
    </w:lvl>
  </w:abstractNum>
  <w:abstractNum w:abstractNumId="20" w15:restartNumberingAfterBreak="0">
    <w:nsid w:val="4B274CC9"/>
    <w:multiLevelType w:val="hybridMultilevel"/>
    <w:tmpl w:val="23D4B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6E6DCA"/>
    <w:multiLevelType w:val="hybridMultilevel"/>
    <w:tmpl w:val="F156F3DA"/>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22"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A7E1D"/>
    <w:multiLevelType w:val="hybridMultilevel"/>
    <w:tmpl w:val="B0A890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7BF5BB0"/>
    <w:multiLevelType w:val="hybridMultilevel"/>
    <w:tmpl w:val="90849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236203"/>
    <w:multiLevelType w:val="hybridMultilevel"/>
    <w:tmpl w:val="D144A0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8BD6484"/>
    <w:multiLevelType w:val="hybridMultilevel"/>
    <w:tmpl w:val="08E6B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DD23E3"/>
    <w:multiLevelType w:val="hybridMultilevel"/>
    <w:tmpl w:val="A30EF618"/>
    <w:lvl w:ilvl="0" w:tplc="A6580358">
      <w:numFmt w:val="bullet"/>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9D1BAE"/>
    <w:multiLevelType w:val="hybridMultilevel"/>
    <w:tmpl w:val="5692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BA5A5A"/>
    <w:multiLevelType w:val="hybridMultilevel"/>
    <w:tmpl w:val="B6683F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D8776D1"/>
    <w:multiLevelType w:val="hybridMultilevel"/>
    <w:tmpl w:val="F0D2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89128F"/>
    <w:multiLevelType w:val="hybridMultilevel"/>
    <w:tmpl w:val="ACAE01A8"/>
    <w:lvl w:ilvl="0" w:tplc="1B7A612E">
      <w:numFmt w:val="bullet"/>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6"/>
  </w:num>
  <w:num w:numId="6">
    <w:abstractNumId w:val="5"/>
  </w:num>
  <w:num w:numId="7">
    <w:abstractNumId w:val="22"/>
  </w:num>
  <w:num w:numId="8">
    <w:abstractNumId w:val="4"/>
  </w:num>
  <w:num w:numId="9">
    <w:abstractNumId w:val="18"/>
  </w:num>
  <w:num w:numId="10">
    <w:abstractNumId w:val="12"/>
  </w:num>
  <w:num w:numId="11">
    <w:abstractNumId w:val="15"/>
  </w:num>
  <w:num w:numId="12">
    <w:abstractNumId w:val="11"/>
  </w:num>
  <w:num w:numId="13">
    <w:abstractNumId w:val="8"/>
  </w:num>
  <w:num w:numId="14">
    <w:abstractNumId w:val="30"/>
  </w:num>
  <w:num w:numId="15">
    <w:abstractNumId w:val="0"/>
  </w:num>
  <w:num w:numId="16">
    <w:abstractNumId w:val="21"/>
  </w:num>
  <w:num w:numId="17">
    <w:abstractNumId w:val="16"/>
  </w:num>
  <w:num w:numId="18">
    <w:abstractNumId w:val="31"/>
  </w:num>
  <w:num w:numId="19">
    <w:abstractNumId w:val="20"/>
  </w:num>
  <w:num w:numId="20">
    <w:abstractNumId w:val="24"/>
  </w:num>
  <w:num w:numId="21">
    <w:abstractNumId w:val="27"/>
  </w:num>
  <w:num w:numId="22">
    <w:abstractNumId w:val="23"/>
  </w:num>
  <w:num w:numId="23">
    <w:abstractNumId w:val="9"/>
  </w:num>
  <w:num w:numId="24">
    <w:abstractNumId w:val="7"/>
  </w:num>
  <w:num w:numId="25">
    <w:abstractNumId w:val="29"/>
  </w:num>
  <w:num w:numId="26">
    <w:abstractNumId w:val="25"/>
  </w:num>
  <w:num w:numId="27">
    <w:abstractNumId w:val="28"/>
  </w:num>
  <w:num w:numId="28">
    <w:abstractNumId w:val="3"/>
  </w:num>
  <w:num w:numId="29">
    <w:abstractNumId w:val="17"/>
  </w:num>
  <w:num w:numId="30">
    <w:abstractNumId w:val="1"/>
  </w:num>
  <w:num w:numId="31">
    <w:abstractNumId w:val="10"/>
  </w:num>
  <w:num w:numId="32">
    <w:abstractNumId w:val="2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rawingGridVerticalSpacing w:val="187"/>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2F"/>
    <w:rsid w:val="00007CC9"/>
    <w:rsid w:val="00020243"/>
    <w:rsid w:val="00030ACA"/>
    <w:rsid w:val="0005020E"/>
    <w:rsid w:val="000804AB"/>
    <w:rsid w:val="00093454"/>
    <w:rsid w:val="00096CFC"/>
    <w:rsid w:val="000A314E"/>
    <w:rsid w:val="000A5471"/>
    <w:rsid w:val="000B3438"/>
    <w:rsid w:val="000C7769"/>
    <w:rsid w:val="000D3C3A"/>
    <w:rsid w:val="000E158E"/>
    <w:rsid w:val="000F55B0"/>
    <w:rsid w:val="0010013F"/>
    <w:rsid w:val="00102885"/>
    <w:rsid w:val="00112D0E"/>
    <w:rsid w:val="0011377B"/>
    <w:rsid w:val="00125654"/>
    <w:rsid w:val="001330AC"/>
    <w:rsid w:val="0014180A"/>
    <w:rsid w:val="00147055"/>
    <w:rsid w:val="00151A3C"/>
    <w:rsid w:val="00166911"/>
    <w:rsid w:val="00167193"/>
    <w:rsid w:val="00174827"/>
    <w:rsid w:val="001770C5"/>
    <w:rsid w:val="001C3ABC"/>
    <w:rsid w:val="001C4A65"/>
    <w:rsid w:val="001C6A5E"/>
    <w:rsid w:val="001D6713"/>
    <w:rsid w:val="001E5461"/>
    <w:rsid w:val="001E5656"/>
    <w:rsid w:val="001F3FF8"/>
    <w:rsid w:val="00202537"/>
    <w:rsid w:val="00232DC4"/>
    <w:rsid w:val="0024120B"/>
    <w:rsid w:val="002424AC"/>
    <w:rsid w:val="00243471"/>
    <w:rsid w:val="00261FA3"/>
    <w:rsid w:val="00292507"/>
    <w:rsid w:val="002A707E"/>
    <w:rsid w:val="002D0D13"/>
    <w:rsid w:val="00320C6E"/>
    <w:rsid w:val="0032622F"/>
    <w:rsid w:val="00345BDB"/>
    <w:rsid w:val="0037570A"/>
    <w:rsid w:val="00380A81"/>
    <w:rsid w:val="00382BC5"/>
    <w:rsid w:val="003946EC"/>
    <w:rsid w:val="00394788"/>
    <w:rsid w:val="003C0D92"/>
    <w:rsid w:val="003C4A52"/>
    <w:rsid w:val="003E3737"/>
    <w:rsid w:val="003F3081"/>
    <w:rsid w:val="0040334E"/>
    <w:rsid w:val="00427639"/>
    <w:rsid w:val="00454271"/>
    <w:rsid w:val="00454DCF"/>
    <w:rsid w:val="00464A32"/>
    <w:rsid w:val="004956B4"/>
    <w:rsid w:val="004A42B9"/>
    <w:rsid w:val="005117BB"/>
    <w:rsid w:val="00515655"/>
    <w:rsid w:val="00525904"/>
    <w:rsid w:val="005303ED"/>
    <w:rsid w:val="005418CA"/>
    <w:rsid w:val="005476C0"/>
    <w:rsid w:val="00562CC5"/>
    <w:rsid w:val="00573450"/>
    <w:rsid w:val="00581812"/>
    <w:rsid w:val="00590517"/>
    <w:rsid w:val="00596930"/>
    <w:rsid w:val="005B3307"/>
    <w:rsid w:val="005C057D"/>
    <w:rsid w:val="005C64F4"/>
    <w:rsid w:val="005D3D46"/>
    <w:rsid w:val="005D3E7A"/>
    <w:rsid w:val="005D70D5"/>
    <w:rsid w:val="00600114"/>
    <w:rsid w:val="00602BDA"/>
    <w:rsid w:val="00622E7E"/>
    <w:rsid w:val="006235FF"/>
    <w:rsid w:val="00634FF3"/>
    <w:rsid w:val="00663E8F"/>
    <w:rsid w:val="006743BE"/>
    <w:rsid w:val="006806EE"/>
    <w:rsid w:val="00686A8B"/>
    <w:rsid w:val="00690C18"/>
    <w:rsid w:val="006E3048"/>
    <w:rsid w:val="006E5DD3"/>
    <w:rsid w:val="00710E8A"/>
    <w:rsid w:val="00723769"/>
    <w:rsid w:val="007248D4"/>
    <w:rsid w:val="00725810"/>
    <w:rsid w:val="0074065D"/>
    <w:rsid w:val="00754370"/>
    <w:rsid w:val="007643BD"/>
    <w:rsid w:val="00771C29"/>
    <w:rsid w:val="007766FE"/>
    <w:rsid w:val="00784BD8"/>
    <w:rsid w:val="00785827"/>
    <w:rsid w:val="007D75E1"/>
    <w:rsid w:val="007F4989"/>
    <w:rsid w:val="008023A5"/>
    <w:rsid w:val="0081152F"/>
    <w:rsid w:val="00842C58"/>
    <w:rsid w:val="00855EA4"/>
    <w:rsid w:val="00893887"/>
    <w:rsid w:val="008A1F0D"/>
    <w:rsid w:val="008A2D39"/>
    <w:rsid w:val="008B2CA6"/>
    <w:rsid w:val="008B5B1B"/>
    <w:rsid w:val="0090019F"/>
    <w:rsid w:val="00900739"/>
    <w:rsid w:val="00907CC3"/>
    <w:rsid w:val="0091311D"/>
    <w:rsid w:val="00917856"/>
    <w:rsid w:val="0093022B"/>
    <w:rsid w:val="009452A3"/>
    <w:rsid w:val="009520D7"/>
    <w:rsid w:val="0095453B"/>
    <w:rsid w:val="009704C9"/>
    <w:rsid w:val="0097054C"/>
    <w:rsid w:val="00996BFA"/>
    <w:rsid w:val="009D2365"/>
    <w:rsid w:val="00A07252"/>
    <w:rsid w:val="00A17F19"/>
    <w:rsid w:val="00A23ABA"/>
    <w:rsid w:val="00A252EB"/>
    <w:rsid w:val="00A27D0B"/>
    <w:rsid w:val="00A51D56"/>
    <w:rsid w:val="00AF28F0"/>
    <w:rsid w:val="00AF48E9"/>
    <w:rsid w:val="00B12BFC"/>
    <w:rsid w:val="00B24F20"/>
    <w:rsid w:val="00B35DE0"/>
    <w:rsid w:val="00B579B0"/>
    <w:rsid w:val="00B7069C"/>
    <w:rsid w:val="00B90637"/>
    <w:rsid w:val="00BA240E"/>
    <w:rsid w:val="00BC4B40"/>
    <w:rsid w:val="00BD07E9"/>
    <w:rsid w:val="00BD3E21"/>
    <w:rsid w:val="00BD67A9"/>
    <w:rsid w:val="00BD71FE"/>
    <w:rsid w:val="00BF352B"/>
    <w:rsid w:val="00BF7593"/>
    <w:rsid w:val="00C207A4"/>
    <w:rsid w:val="00C21ED0"/>
    <w:rsid w:val="00C2448F"/>
    <w:rsid w:val="00C3417F"/>
    <w:rsid w:val="00C67CF4"/>
    <w:rsid w:val="00C715AF"/>
    <w:rsid w:val="00C8641A"/>
    <w:rsid w:val="00C96638"/>
    <w:rsid w:val="00C97168"/>
    <w:rsid w:val="00CC04DD"/>
    <w:rsid w:val="00CC16FC"/>
    <w:rsid w:val="00CC2E06"/>
    <w:rsid w:val="00D144CB"/>
    <w:rsid w:val="00D31015"/>
    <w:rsid w:val="00D32882"/>
    <w:rsid w:val="00D40E53"/>
    <w:rsid w:val="00D45366"/>
    <w:rsid w:val="00D86B90"/>
    <w:rsid w:val="00DB7B92"/>
    <w:rsid w:val="00DD5DF4"/>
    <w:rsid w:val="00DD7B74"/>
    <w:rsid w:val="00DF7ECC"/>
    <w:rsid w:val="00E11455"/>
    <w:rsid w:val="00E1753E"/>
    <w:rsid w:val="00E33A2C"/>
    <w:rsid w:val="00E41DE8"/>
    <w:rsid w:val="00E46C01"/>
    <w:rsid w:val="00E660F7"/>
    <w:rsid w:val="00E7385D"/>
    <w:rsid w:val="00EA1190"/>
    <w:rsid w:val="00ED6687"/>
    <w:rsid w:val="00EE2B61"/>
    <w:rsid w:val="00EE30F5"/>
    <w:rsid w:val="00EF5E5E"/>
    <w:rsid w:val="00F65594"/>
    <w:rsid w:val="00FA0A0B"/>
    <w:rsid w:val="00FA2757"/>
    <w:rsid w:val="00FA4A86"/>
    <w:rsid w:val="00FB3CE9"/>
    <w:rsid w:val="00FB6333"/>
    <w:rsid w:val="00FD3251"/>
    <w:rsid w:val="00FE43A8"/>
    <w:rsid w:val="00FF5A77"/>
    <w:rsid w:val="26AD44B4"/>
    <w:rsid w:val="415DDF03"/>
    <w:rsid w:val="46F0074E"/>
    <w:rsid w:val="488BD7AF"/>
    <w:rsid w:val="53267CE8"/>
    <w:rsid w:val="53347F7E"/>
    <w:rsid w:val="54D04FDF"/>
    <w:rsid w:val="65CC3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D5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 w:id="1954900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nnis.com.au/vic/news-and-events/victoriantennisawards/overvie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a0db87-6351-4c5c-accb-a5950906c34a">
      <Terms xmlns="http://schemas.microsoft.com/office/infopath/2007/PartnerControls"/>
    </lcf76f155ced4ddcb4097134ff3c332f>
    <TaxCatchAll xmlns="3f9ea509-6ca7-4eb3-aeb4-1313d3b71d81" xsi:nil="true"/>
    <SharedWithUsers xmlns="3f9ea509-6ca7-4eb3-aeb4-1313d3b71d81">
      <UserInfo>
        <DisplayName>Sean OKane</DisplayName>
        <AccountId>164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71D081D75F64BA0BDEF9141A4657B" ma:contentTypeVersion="16" ma:contentTypeDescription="Create a new document." ma:contentTypeScope="" ma:versionID="9f245b728983b1d59807f1af6b9bfa61">
  <xsd:schema xmlns:xsd="http://www.w3.org/2001/XMLSchema" xmlns:xs="http://www.w3.org/2001/XMLSchema" xmlns:p="http://schemas.microsoft.com/office/2006/metadata/properties" xmlns:ns2="9ea0db87-6351-4c5c-accb-a5950906c34a" xmlns:ns3="3f9ea509-6ca7-4eb3-aeb4-1313d3b71d81" targetNamespace="http://schemas.microsoft.com/office/2006/metadata/properties" ma:root="true" ma:fieldsID="b883026e093874b09de315cc3cd4dbda" ns2:_="" ns3:_="">
    <xsd:import namespace="9ea0db87-6351-4c5c-accb-a5950906c34a"/>
    <xsd:import namespace="3f9ea509-6ca7-4eb3-aeb4-1313d3b71d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0db87-6351-4c5c-accb-a5950906c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7c5048-4fc9-40ce-b3d7-a52f57abbb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9ea509-6ca7-4eb3-aeb4-1313d3b71d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a905e4-feb9-4c0b-91ae-c9146718c2e8}" ma:internalName="TaxCatchAll" ma:showField="CatchAllData" ma:web="3f9ea509-6ca7-4eb3-aeb4-1313d3b71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0555-0972-4054-9EC4-37ADE9FE8681}">
  <ds:schemaRefs>
    <ds:schemaRef ds:uri="http://schemas.microsoft.com/office/2006/metadata/properties"/>
    <ds:schemaRef ds:uri="http://schemas.microsoft.com/office/infopath/2007/PartnerControls"/>
    <ds:schemaRef ds:uri="9ea0db87-6351-4c5c-accb-a5950906c34a"/>
    <ds:schemaRef ds:uri="3f9ea509-6ca7-4eb3-aeb4-1313d3b71d81"/>
  </ds:schemaRefs>
</ds:datastoreItem>
</file>

<file path=customXml/itemProps2.xml><?xml version="1.0" encoding="utf-8"?>
<ds:datastoreItem xmlns:ds="http://schemas.openxmlformats.org/officeDocument/2006/customXml" ds:itemID="{1BFFC3D3-E535-40B3-AA02-81D24D3A2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0db87-6351-4c5c-accb-a5950906c34a"/>
    <ds:schemaRef ds:uri="3f9ea509-6ca7-4eb3-aeb4-1313d3b71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D6F62-C337-4054-9264-0A21419F2776}">
  <ds:schemaRefs>
    <ds:schemaRef ds:uri="http://schemas.microsoft.com/sharepoint/v3/contenttype/forms"/>
  </ds:schemaRefs>
</ds:datastoreItem>
</file>

<file path=customXml/itemProps4.xml><?xml version="1.0" encoding="utf-8"?>
<ds:datastoreItem xmlns:ds="http://schemas.openxmlformats.org/officeDocument/2006/customXml" ds:itemID="{A289ABEB-28A3-4D48-B24B-46D22B26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932</Words>
  <Characters>5313</Characters>
  <Application>Microsoft Office Word</Application>
  <DocSecurity>0</DocSecurity>
  <Lines>44</Lines>
  <Paragraphs>12</Paragraphs>
  <ScaleCrop>false</ScaleCrop>
  <Manager/>
  <Company>Tennis Australia</Company>
  <LinksUpToDate>false</LinksUpToDate>
  <CharactersWithSpaces>6233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Gabriella Tobias</cp:lastModifiedBy>
  <cp:revision>2</cp:revision>
  <cp:lastPrinted>2019-07-10T03:30:00Z</cp:lastPrinted>
  <dcterms:created xsi:type="dcterms:W3CDTF">2022-08-22T05:22:00Z</dcterms:created>
  <dcterms:modified xsi:type="dcterms:W3CDTF">2022-08-22T05:22:00Z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0x0101002DD71D081D75F64BA0BDEF9141A4657B</vt:lpwstr>
  </property>
  <property fmtid="{D5CDD505-2E9C-101B-9397-08002B2CF9AE}" pid="3" name="MediaServiceImageTags">
    <vt:lpwstr/>
  </property>
</Properties>
</file>