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18E6" w14:textId="77777777" w:rsidR="00E365F8" w:rsidRPr="00E365F8" w:rsidRDefault="00E365F8" w:rsidP="00E365F8">
      <w:pPr>
        <w:spacing w:after="0" w:line="240" w:lineRule="auto"/>
        <w:rPr>
          <w:rFonts w:ascii="Sequel 100 Wide 45" w:eastAsia="Gotham Book" w:hAnsi="Sequel 100 Wide 45" w:cs="Arial"/>
          <w:b/>
          <w:bCs/>
          <w:color w:val="333333"/>
          <w:kern w:val="0"/>
          <w:sz w:val="18"/>
          <w:szCs w:val="18"/>
          <w:lang w:val="en-US"/>
          <w14:ligatures w14:val="none"/>
        </w:rPr>
      </w:pPr>
      <w:r w:rsidRPr="00E365F8">
        <w:rPr>
          <w:rFonts w:ascii="Sequel 100 Wide 45" w:eastAsia="Gotham Book" w:hAnsi="Sequel 100 Wide 45" w:cs="Times New Roman"/>
          <w:b/>
          <w:bCs/>
          <w:color w:val="BB9753"/>
          <w:kern w:val="0"/>
          <w:sz w:val="18"/>
          <w:szCs w:val="18"/>
          <w14:ligatures w14:val="none"/>
        </w:rPr>
        <w:t xml:space="preserve">MOST OUTSTANDING INCLUSION PROGRAM </w:t>
      </w:r>
    </w:p>
    <w:p w14:paraId="354A0F04" w14:textId="77777777" w:rsidR="00E365F8" w:rsidRPr="00E365F8" w:rsidRDefault="00E365F8" w:rsidP="00E365F8">
      <w:pPr>
        <w:spacing w:after="0" w:line="240" w:lineRule="auto"/>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This award </w:t>
      </w:r>
      <w:proofErr w:type="spellStart"/>
      <w:r w:rsidRPr="00E365F8">
        <w:rPr>
          <w:rFonts w:ascii="Arial" w:eastAsia="Gotham Book" w:hAnsi="Arial" w:cs="Arial"/>
          <w:kern w:val="0"/>
          <w:sz w:val="18"/>
          <w:szCs w:val="18"/>
          <w:lang w:val="en-US"/>
          <w14:ligatures w14:val="none"/>
        </w:rPr>
        <w:t>recognises</w:t>
      </w:r>
      <w:proofErr w:type="spellEnd"/>
      <w:r w:rsidRPr="00E365F8">
        <w:rPr>
          <w:rFonts w:ascii="Arial" w:eastAsia="Gotham Book" w:hAnsi="Arial" w:cs="Arial"/>
          <w:kern w:val="0"/>
          <w:sz w:val="18"/>
          <w:szCs w:val="18"/>
          <w:lang w:val="en-US"/>
          <w14:ligatures w14:val="none"/>
        </w:rPr>
        <w:t xml:space="preserve"> and rewards the individuals, Clubs and Associations that go above and beyond to create and support inclusive tennis environments. They include the coaches, officials, parents and committee members who work behind the scenes to ensure everyone, regardless of their background or ability, is welcome in tennis. </w:t>
      </w:r>
    </w:p>
    <w:p w14:paraId="752ECFA9" w14:textId="77777777" w:rsidR="00E365F8" w:rsidRPr="00E365F8" w:rsidRDefault="00E365F8" w:rsidP="00E365F8">
      <w:pPr>
        <w:spacing w:after="0" w:line="240" w:lineRule="auto"/>
        <w:rPr>
          <w:rFonts w:ascii="Arial" w:eastAsia="Gotham Book" w:hAnsi="Arial" w:cs="Arial"/>
          <w:kern w:val="0"/>
          <w:sz w:val="18"/>
          <w:szCs w:val="18"/>
          <w:lang w:val="en-US"/>
          <w14:ligatures w14:val="none"/>
        </w:rPr>
      </w:pPr>
    </w:p>
    <w:p w14:paraId="1FE183FA" w14:textId="77777777" w:rsidR="00E365F8" w:rsidRPr="00E365F8" w:rsidRDefault="00E365F8" w:rsidP="00E365F8">
      <w:pPr>
        <w:spacing w:after="0" w:line="240" w:lineRule="auto"/>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E365F8">
        <w:rPr>
          <w:rFonts w:ascii="Arial" w:eastAsia="Gotham Book" w:hAnsi="Arial" w:cs="Arial"/>
          <w:b/>
          <w:bCs/>
          <w:kern w:val="0"/>
          <w:sz w:val="18"/>
          <w:szCs w:val="18"/>
          <w:lang w:val="en-US"/>
          <w14:ligatures w14:val="none"/>
        </w:rPr>
        <w:t>Monday 18 May 2026</w:t>
      </w:r>
      <w:r w:rsidRPr="00E365F8">
        <w:rPr>
          <w:rFonts w:ascii="Arial" w:eastAsia="Gotham Book" w:hAnsi="Arial" w:cs="Arial"/>
          <w:kern w:val="0"/>
          <w:sz w:val="18"/>
          <w:szCs w:val="18"/>
          <w:lang w:val="en-US"/>
          <w14:ligatures w14:val="none"/>
        </w:rPr>
        <w:t>.</w:t>
      </w:r>
    </w:p>
    <w:p w14:paraId="2990D1C8" w14:textId="77777777" w:rsidR="00E365F8" w:rsidRPr="00E365F8" w:rsidRDefault="00E365F8" w:rsidP="00E365F8">
      <w:pPr>
        <w:spacing w:after="0" w:line="240" w:lineRule="auto"/>
        <w:rPr>
          <w:rFonts w:ascii="Sequel 100 Wide 45" w:eastAsia="Gotham Book" w:hAnsi="Sequel 100 Wide 45" w:cs="Arial"/>
          <w:kern w:val="0"/>
          <w:sz w:val="18"/>
          <w:szCs w:val="18"/>
          <w:lang w:val="en-US"/>
          <w14:ligatures w14:val="none"/>
        </w:rPr>
      </w:pPr>
    </w:p>
    <w:p w14:paraId="33CCB5D5" w14:textId="77777777" w:rsidR="00E365F8" w:rsidRPr="00E365F8" w:rsidRDefault="00E365F8" w:rsidP="00E365F8">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E365F8">
        <w:rPr>
          <w:rFonts w:ascii="Sequel 100 Wide 45" w:eastAsia="Gotham Book" w:hAnsi="Sequel 100 Wide 45" w:cs="Times New Roman (Headings CS)"/>
          <w:b/>
          <w:caps/>
          <w:color w:val="BB9753"/>
          <w:kern w:val="0"/>
          <w:sz w:val="18"/>
          <w:szCs w:val="18"/>
          <w14:ligatures w14:val="none"/>
        </w:rPr>
        <w:t xml:space="preserve">NOMINATION DETAILS </w:t>
      </w:r>
    </w:p>
    <w:p w14:paraId="4F686D7E" w14:textId="77777777" w:rsidR="00E365F8" w:rsidRPr="00E365F8" w:rsidRDefault="00E365F8" w:rsidP="00E365F8">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E365F8" w:rsidRPr="00E365F8" w14:paraId="0BDC37DC"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743D4EB1" w14:textId="77777777" w:rsidR="00E365F8" w:rsidRPr="00E365F8" w:rsidRDefault="00E365F8" w:rsidP="00E365F8">
            <w:pPr>
              <w:rPr>
                <w:rFonts w:eastAsia="Gotham Book" w:cs="Arial"/>
                <w:sz w:val="18"/>
                <w:szCs w:val="18"/>
                <w:lang w:val="en-US"/>
              </w:rPr>
            </w:pPr>
            <w:r w:rsidRPr="00E365F8">
              <w:rPr>
                <w:rFonts w:eastAsia="Gotham Book" w:cs="Arial"/>
                <w:color w:val="auto"/>
                <w:sz w:val="18"/>
                <w:szCs w:val="18"/>
                <w:lang w:val="en-US"/>
              </w:rPr>
              <w:t xml:space="preserve">Program name  </w:t>
            </w:r>
          </w:p>
        </w:tc>
        <w:tc>
          <w:tcPr>
            <w:tcW w:w="7484" w:type="dxa"/>
            <w:shd w:val="clear" w:color="auto" w:fill="auto"/>
          </w:tcPr>
          <w:p w14:paraId="6F00C6EC" w14:textId="77777777" w:rsidR="00E365F8" w:rsidRPr="00E365F8" w:rsidRDefault="00E365F8" w:rsidP="00E365F8">
            <w:pPr>
              <w:rPr>
                <w:rFonts w:ascii="Sequel 100 Wide 45" w:eastAsia="Gotham Book" w:hAnsi="Sequel 100 Wide 45" w:cs="Arial"/>
                <w:bCs/>
                <w:sz w:val="18"/>
                <w:szCs w:val="18"/>
                <w:lang w:val="en-US"/>
              </w:rPr>
            </w:pPr>
          </w:p>
        </w:tc>
      </w:tr>
      <w:tr w:rsidR="00E365F8" w:rsidRPr="00E365F8" w14:paraId="7E00AAD5" w14:textId="77777777" w:rsidTr="008C4B6C">
        <w:tc>
          <w:tcPr>
            <w:tcW w:w="2972" w:type="dxa"/>
          </w:tcPr>
          <w:p w14:paraId="1A57AA99" w14:textId="77777777" w:rsidR="00E365F8" w:rsidRPr="00E365F8" w:rsidRDefault="00E365F8" w:rsidP="00E365F8">
            <w:pPr>
              <w:rPr>
                <w:rFonts w:eastAsia="Gotham Book" w:cs="Arial"/>
                <w:sz w:val="18"/>
                <w:szCs w:val="18"/>
                <w:lang w:val="en-US"/>
              </w:rPr>
            </w:pPr>
            <w:r w:rsidRPr="00E365F8">
              <w:rPr>
                <w:rFonts w:eastAsia="Gotham Book" w:cs="Arial"/>
                <w:b/>
                <w:bCs/>
                <w:sz w:val="18"/>
                <w:szCs w:val="18"/>
                <w:lang w:val="en-US"/>
              </w:rPr>
              <w:t xml:space="preserve">Club/association </w:t>
            </w:r>
          </w:p>
        </w:tc>
        <w:tc>
          <w:tcPr>
            <w:tcW w:w="7484" w:type="dxa"/>
          </w:tcPr>
          <w:p w14:paraId="3038617C" w14:textId="77777777" w:rsidR="00E365F8" w:rsidRPr="00E365F8" w:rsidRDefault="00E365F8" w:rsidP="00E365F8">
            <w:pPr>
              <w:rPr>
                <w:rFonts w:ascii="Sequel 100 Wide 45" w:eastAsia="Gotham Book" w:hAnsi="Sequel 100 Wide 45" w:cs="Arial"/>
                <w:b/>
                <w:bCs/>
                <w:sz w:val="18"/>
                <w:szCs w:val="18"/>
                <w:lang w:val="en-US"/>
              </w:rPr>
            </w:pPr>
          </w:p>
        </w:tc>
      </w:tr>
      <w:tr w:rsidR="00E365F8" w:rsidRPr="00E365F8" w14:paraId="74668C44" w14:textId="77777777" w:rsidTr="008C4B6C">
        <w:tc>
          <w:tcPr>
            <w:tcW w:w="2972" w:type="dxa"/>
          </w:tcPr>
          <w:p w14:paraId="7AA6B6F2" w14:textId="77777777" w:rsidR="00E365F8" w:rsidRPr="00E365F8" w:rsidRDefault="00E365F8" w:rsidP="00E365F8">
            <w:pPr>
              <w:rPr>
                <w:rFonts w:eastAsia="Gotham Book" w:cs="Arial"/>
                <w:b/>
                <w:sz w:val="18"/>
                <w:szCs w:val="18"/>
                <w:lang w:val="en-US"/>
              </w:rPr>
            </w:pPr>
            <w:r w:rsidRPr="00E365F8">
              <w:rPr>
                <w:rFonts w:eastAsia="Gotham Book" w:cs="Arial"/>
                <w:b/>
                <w:sz w:val="18"/>
                <w:szCs w:val="18"/>
                <w:lang w:val="en-US"/>
              </w:rPr>
              <w:t xml:space="preserve">Name and role of person completing this form  </w:t>
            </w:r>
          </w:p>
        </w:tc>
        <w:tc>
          <w:tcPr>
            <w:tcW w:w="7484" w:type="dxa"/>
          </w:tcPr>
          <w:p w14:paraId="68C54EA2" w14:textId="77777777" w:rsidR="00E365F8" w:rsidRPr="00E365F8" w:rsidRDefault="00E365F8" w:rsidP="00E365F8">
            <w:pPr>
              <w:rPr>
                <w:rFonts w:ascii="Sequel 100 Wide 45" w:eastAsia="Gotham Book" w:hAnsi="Sequel 100 Wide 45" w:cs="Arial"/>
                <w:sz w:val="18"/>
                <w:szCs w:val="18"/>
                <w:lang w:val="en-US"/>
              </w:rPr>
            </w:pPr>
          </w:p>
        </w:tc>
      </w:tr>
    </w:tbl>
    <w:p w14:paraId="1D2010BB" w14:textId="77777777" w:rsidR="00E365F8" w:rsidRPr="00E365F8" w:rsidRDefault="00E365F8" w:rsidP="00E365F8">
      <w:pPr>
        <w:spacing w:after="0" w:line="240" w:lineRule="auto"/>
        <w:rPr>
          <w:rFonts w:ascii="Sequel 100 Wide 45" w:eastAsia="Arial" w:hAnsi="Sequel 100 Wide 45" w:cs="Times New Roman"/>
          <w:color w:val="0091D2"/>
          <w:kern w:val="0"/>
          <w:sz w:val="18"/>
          <w:szCs w:val="18"/>
          <w14:ligatures w14:val="none"/>
        </w:rPr>
      </w:pPr>
    </w:p>
    <w:p w14:paraId="722E8B81" w14:textId="77777777" w:rsidR="00E365F8" w:rsidRPr="00E365F8" w:rsidRDefault="00E365F8" w:rsidP="00E365F8">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E365F8">
        <w:rPr>
          <w:rFonts w:ascii="Sequel 100 Wide 45" w:eastAsia="Gotham Book" w:hAnsi="Sequel 100 Wide 45" w:cs="Times New Roman (Headings CS)"/>
          <w:b/>
          <w:caps/>
          <w:color w:val="BB9753"/>
          <w:kern w:val="0"/>
          <w:sz w:val="18"/>
          <w:szCs w:val="18"/>
          <w14:ligatures w14:val="none"/>
        </w:rPr>
        <w:t xml:space="preserve">ELIGIBILITY CRITERIA </w:t>
      </w:r>
    </w:p>
    <w:p w14:paraId="7EAACF31" w14:textId="77777777" w:rsidR="00E365F8" w:rsidRPr="00E365F8" w:rsidRDefault="00E365F8" w:rsidP="00E365F8">
      <w:pPr>
        <w:spacing w:after="0" w:line="240" w:lineRule="auto"/>
        <w:rPr>
          <w:rFonts w:ascii="Arial" w:eastAsia="Gotham Book" w:hAnsi="Arial" w:cs="Arial"/>
          <w:color w:val="333333"/>
          <w:kern w:val="0"/>
          <w:sz w:val="18"/>
          <w:szCs w:val="18"/>
          <w:lang w:val="en-US"/>
          <w14:ligatures w14:val="none"/>
        </w:rPr>
      </w:pPr>
      <w:r w:rsidRPr="00E365F8">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79DB8A67" w14:textId="77777777" w:rsidR="00E365F8" w:rsidRPr="00E365F8" w:rsidRDefault="00E365F8" w:rsidP="00E365F8">
      <w:pPr>
        <w:numPr>
          <w:ilvl w:val="0"/>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Comply with all rules, policies and conduct standards set by Tennis Australia </w:t>
      </w:r>
    </w:p>
    <w:p w14:paraId="76597824" w14:textId="77777777" w:rsidR="00E365F8" w:rsidRPr="00E365F8" w:rsidRDefault="00E365F8" w:rsidP="00E365F8">
      <w:pPr>
        <w:numPr>
          <w:ilvl w:val="0"/>
          <w:numId w:val="2"/>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Clearly represent at least one of the following </w:t>
      </w:r>
    </w:p>
    <w:p w14:paraId="6162FE7A" w14:textId="77777777" w:rsidR="00E365F8" w:rsidRPr="00E365F8" w:rsidRDefault="00E365F8" w:rsidP="00E365F8">
      <w:pPr>
        <w:numPr>
          <w:ilvl w:val="1"/>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People with a disability </w:t>
      </w:r>
    </w:p>
    <w:p w14:paraId="2DC982D6" w14:textId="77777777" w:rsidR="00E365F8" w:rsidRPr="00E365F8" w:rsidRDefault="00E365F8" w:rsidP="00E365F8">
      <w:pPr>
        <w:numPr>
          <w:ilvl w:val="1"/>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Multicultural communities </w:t>
      </w:r>
    </w:p>
    <w:p w14:paraId="26AD1087" w14:textId="77777777" w:rsidR="00E365F8" w:rsidRPr="00E365F8" w:rsidRDefault="00E365F8" w:rsidP="00E365F8">
      <w:pPr>
        <w:numPr>
          <w:ilvl w:val="1"/>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Indigenous Australians </w:t>
      </w:r>
    </w:p>
    <w:p w14:paraId="585FDB24" w14:textId="77777777" w:rsidR="00E365F8" w:rsidRPr="00E365F8" w:rsidRDefault="00E365F8" w:rsidP="00E365F8">
      <w:pPr>
        <w:numPr>
          <w:ilvl w:val="1"/>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People who identify as LGBTQ+</w:t>
      </w:r>
    </w:p>
    <w:p w14:paraId="7066D495" w14:textId="77777777" w:rsidR="00E365F8" w:rsidRPr="00E365F8" w:rsidRDefault="00E365F8" w:rsidP="00E365F8">
      <w:pPr>
        <w:numPr>
          <w:ilvl w:val="1"/>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Low socioeconomic communities </w:t>
      </w:r>
    </w:p>
    <w:p w14:paraId="33F65689" w14:textId="77777777" w:rsidR="00E365F8" w:rsidRPr="00E365F8" w:rsidRDefault="00E365F8" w:rsidP="00E365F8">
      <w:pPr>
        <w:numPr>
          <w:ilvl w:val="0"/>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 xml:space="preserve">Is affiliated with a Tennis SA Club/Association/body or a registered Sporting School </w:t>
      </w:r>
    </w:p>
    <w:p w14:paraId="0C6289BC" w14:textId="77777777" w:rsidR="00E365F8" w:rsidRPr="00E365F8" w:rsidRDefault="00E365F8" w:rsidP="00E365F8">
      <w:pPr>
        <w:numPr>
          <w:ilvl w:val="0"/>
          <w:numId w:val="1"/>
        </w:numPr>
        <w:spacing w:after="0" w:line="240" w:lineRule="auto"/>
        <w:contextualSpacing/>
        <w:rPr>
          <w:rFonts w:ascii="Arial" w:eastAsia="Gotham Book" w:hAnsi="Arial" w:cs="Arial"/>
          <w:kern w:val="0"/>
          <w:sz w:val="18"/>
          <w:szCs w:val="18"/>
          <w:lang w:val="en-US"/>
          <w14:ligatures w14:val="none"/>
        </w:rPr>
      </w:pPr>
      <w:r w:rsidRPr="00E365F8">
        <w:rPr>
          <w:rFonts w:ascii="Arial" w:eastAsia="Gotham Book" w:hAnsi="Arial" w:cs="Arial"/>
          <w:kern w:val="0"/>
          <w:sz w:val="18"/>
          <w:szCs w:val="18"/>
          <w:lang w:val="en-US"/>
          <w14:ligatures w14:val="none"/>
        </w:rPr>
        <w:t>All participants of the program, or the person nominated, are registered using Club Spark or My Tennis</w:t>
      </w:r>
    </w:p>
    <w:p w14:paraId="3B4A9B1C" w14:textId="77777777" w:rsidR="00E365F8" w:rsidRPr="00E365F8" w:rsidRDefault="00E365F8" w:rsidP="00E365F8">
      <w:pPr>
        <w:spacing w:after="0" w:line="240" w:lineRule="auto"/>
        <w:rPr>
          <w:rFonts w:ascii="Sequel 100 Wide 45" w:eastAsia="Gotham Book" w:hAnsi="Sequel 100 Wide 45" w:cs="Arial"/>
          <w:color w:val="333333"/>
          <w:kern w:val="0"/>
          <w:sz w:val="18"/>
          <w:szCs w:val="18"/>
          <w:lang w:val="en-US"/>
          <w14:ligatures w14:val="none"/>
        </w:rPr>
      </w:pPr>
    </w:p>
    <w:p w14:paraId="382D4249" w14:textId="77777777" w:rsidR="00E365F8" w:rsidRPr="00E365F8" w:rsidRDefault="00E365F8" w:rsidP="00E365F8">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E365F8">
        <w:rPr>
          <w:rFonts w:ascii="Sequel 100 Wide 45" w:eastAsia="Gotham Book" w:hAnsi="Sequel 100 Wide 45" w:cs="Times New Roman (Headings CS)"/>
          <w:b/>
          <w:caps/>
          <w:color w:val="BB9753"/>
          <w:kern w:val="0"/>
          <w:sz w:val="18"/>
          <w:szCs w:val="18"/>
          <w14:ligatures w14:val="none"/>
        </w:rPr>
        <w:t xml:space="preserve">SELECTION CRITERIA </w:t>
      </w:r>
    </w:p>
    <w:p w14:paraId="3B54BE71" w14:textId="77777777" w:rsidR="00E365F8" w:rsidRPr="00E365F8" w:rsidRDefault="00E365F8" w:rsidP="00E365F8">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E365F8">
        <w:rPr>
          <w:rFonts w:ascii="Arial" w:eastAsia="Gotham Book" w:hAnsi="Arial" w:cs="Arial"/>
          <w:b/>
          <w:bCs/>
          <w:color w:val="333333"/>
          <w:kern w:val="0"/>
          <w:sz w:val="18"/>
          <w:szCs w:val="18"/>
          <w:lang w:val="en-US"/>
          <w14:ligatures w14:val="none"/>
        </w:rPr>
        <w:t xml:space="preserve">Please address each </w:t>
      </w:r>
      <w:proofErr w:type="gramStart"/>
      <w:r w:rsidRPr="00E365F8">
        <w:rPr>
          <w:rFonts w:ascii="Arial" w:eastAsia="Gotham Book" w:hAnsi="Arial" w:cs="Arial"/>
          <w:b/>
          <w:bCs/>
          <w:color w:val="333333"/>
          <w:kern w:val="0"/>
          <w:sz w:val="18"/>
          <w:szCs w:val="18"/>
          <w:lang w:val="en-US"/>
          <w14:ligatures w14:val="none"/>
        </w:rPr>
        <w:t>criteria</w:t>
      </w:r>
      <w:proofErr w:type="gramEnd"/>
      <w:r w:rsidRPr="00E365F8">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p w14:paraId="3D1AB950" w14:textId="77777777" w:rsidR="00E365F8" w:rsidRPr="00E365F8" w:rsidRDefault="00E365F8" w:rsidP="00E365F8">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tbl>
      <w:tblPr>
        <w:tblStyle w:val="TATTCGeneric"/>
        <w:tblW w:w="0" w:type="auto"/>
        <w:tblLook w:val="04A0" w:firstRow="1" w:lastRow="0" w:firstColumn="1" w:lastColumn="0" w:noHBand="0" w:noVBand="1"/>
      </w:tblPr>
      <w:tblGrid>
        <w:gridCol w:w="10456"/>
      </w:tblGrid>
      <w:tr w:rsidR="00E365F8" w:rsidRPr="00E365F8" w14:paraId="5B843161"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4543F7BF" w14:textId="77777777" w:rsidR="00E365F8" w:rsidRPr="00E365F8" w:rsidRDefault="00E365F8" w:rsidP="00E365F8">
            <w:pPr>
              <w:rPr>
                <w:rFonts w:eastAsia="Gotham Book" w:cs="Arial"/>
                <w:sz w:val="18"/>
                <w:szCs w:val="18"/>
                <w:lang w:val="en-US"/>
              </w:rPr>
            </w:pPr>
            <w:r w:rsidRPr="00E365F8">
              <w:rPr>
                <w:rFonts w:eastAsia="Gotham Book" w:cs="Arial"/>
                <w:color w:val="auto"/>
                <w:sz w:val="18"/>
                <w:szCs w:val="18"/>
                <w:lang w:val="en-US"/>
              </w:rPr>
              <w:t xml:space="preserve">Has delivered tangible and measurable benefits to the represented community and to tennis </w:t>
            </w:r>
            <w:r w:rsidRPr="00E365F8">
              <w:rPr>
                <w:rFonts w:eastAsia="Gotham Book" w:cs="Arial"/>
                <w:sz w:val="18"/>
                <w:szCs w:val="18"/>
                <w:lang w:val="en-US"/>
              </w:rPr>
              <w:t xml:space="preserve">in general, using tennis as the vehicle for participation </w:t>
            </w:r>
          </w:p>
        </w:tc>
      </w:tr>
      <w:tr w:rsidR="00E365F8" w:rsidRPr="00E365F8" w14:paraId="1E850C3F" w14:textId="77777777" w:rsidTr="008C4B6C">
        <w:tc>
          <w:tcPr>
            <w:tcW w:w="10456" w:type="dxa"/>
          </w:tcPr>
          <w:p w14:paraId="79672BA7"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0602A892"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2F09A91B"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20A92FE7"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159F6226" w14:textId="77777777" w:rsidR="00E365F8" w:rsidRPr="00E365F8" w:rsidRDefault="00E365F8" w:rsidP="00E365F8">
            <w:pPr>
              <w:autoSpaceDE w:val="0"/>
              <w:autoSpaceDN w:val="0"/>
              <w:adjustRightInd w:val="0"/>
              <w:jc w:val="both"/>
              <w:rPr>
                <w:rFonts w:eastAsia="Gotham Book" w:cs="Arial"/>
                <w:b/>
                <w:bCs/>
                <w:caps/>
                <w:color w:val="BB9753"/>
                <w:sz w:val="18"/>
                <w:szCs w:val="18"/>
              </w:rPr>
            </w:pPr>
          </w:p>
        </w:tc>
      </w:tr>
      <w:tr w:rsidR="00E365F8" w:rsidRPr="00E365F8" w14:paraId="6106B37D" w14:textId="77777777" w:rsidTr="008C4B6C">
        <w:tc>
          <w:tcPr>
            <w:tcW w:w="10456" w:type="dxa"/>
          </w:tcPr>
          <w:p w14:paraId="71338874"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t xml:space="preserve">Has a lasting effect on the wider community beyond the direct beneficiaries of the program </w:t>
            </w:r>
          </w:p>
        </w:tc>
      </w:tr>
      <w:tr w:rsidR="00E365F8" w:rsidRPr="00E365F8" w14:paraId="56AFE18B" w14:textId="77777777" w:rsidTr="008C4B6C">
        <w:tc>
          <w:tcPr>
            <w:tcW w:w="10456" w:type="dxa"/>
          </w:tcPr>
          <w:p w14:paraId="5920AB3C"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5555FB0E"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5E8D3541"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6A40F167" w14:textId="77777777" w:rsidR="00E365F8" w:rsidRPr="00E365F8" w:rsidRDefault="00E365F8" w:rsidP="00E365F8">
            <w:pPr>
              <w:autoSpaceDE w:val="0"/>
              <w:autoSpaceDN w:val="0"/>
              <w:adjustRightInd w:val="0"/>
              <w:jc w:val="both"/>
              <w:rPr>
                <w:rFonts w:eastAsia="Gotham Book" w:cs="Arial"/>
                <w:bCs/>
                <w:caps/>
                <w:color w:val="BB9753"/>
                <w:sz w:val="18"/>
                <w:szCs w:val="18"/>
              </w:rPr>
            </w:pPr>
          </w:p>
          <w:p w14:paraId="5879E0BF" w14:textId="77777777" w:rsidR="00E365F8" w:rsidRPr="00E365F8" w:rsidRDefault="00E365F8" w:rsidP="00E365F8">
            <w:pPr>
              <w:autoSpaceDE w:val="0"/>
              <w:autoSpaceDN w:val="0"/>
              <w:adjustRightInd w:val="0"/>
              <w:jc w:val="both"/>
              <w:rPr>
                <w:rFonts w:eastAsia="Gotham Book" w:cs="Arial"/>
                <w:bCs/>
                <w:caps/>
                <w:color w:val="BB9753"/>
                <w:sz w:val="18"/>
                <w:szCs w:val="18"/>
              </w:rPr>
            </w:pPr>
          </w:p>
        </w:tc>
      </w:tr>
      <w:tr w:rsidR="00E365F8" w:rsidRPr="00E365F8" w14:paraId="3E13D747" w14:textId="77777777" w:rsidTr="008C4B6C">
        <w:tc>
          <w:tcPr>
            <w:tcW w:w="10456" w:type="dxa"/>
          </w:tcPr>
          <w:p w14:paraId="346C6963"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t xml:space="preserve">Use the inclusion program (or effort made by the person) to integrate/assimilate to the club/community (for example, run a deaf tennis program well, but engage other club members too) </w:t>
            </w:r>
          </w:p>
        </w:tc>
      </w:tr>
      <w:tr w:rsidR="00E365F8" w:rsidRPr="00E365F8" w14:paraId="6D5CF588" w14:textId="77777777" w:rsidTr="008C4B6C">
        <w:tc>
          <w:tcPr>
            <w:tcW w:w="10456" w:type="dxa"/>
          </w:tcPr>
          <w:p w14:paraId="1A36903E" w14:textId="77777777" w:rsidR="00E365F8" w:rsidRPr="00E365F8" w:rsidRDefault="00E365F8" w:rsidP="00E365F8">
            <w:pPr>
              <w:autoSpaceDE w:val="0"/>
              <w:autoSpaceDN w:val="0"/>
              <w:adjustRightInd w:val="0"/>
              <w:jc w:val="both"/>
              <w:rPr>
                <w:rFonts w:ascii="Sequel 100 Wide 45" w:eastAsia="Gotham Book" w:hAnsi="Sequel 100 Wide 45" w:cs="Times New Roman (Headings CS)"/>
                <w:b/>
                <w:caps/>
                <w:color w:val="BB9753"/>
                <w:sz w:val="18"/>
                <w:szCs w:val="18"/>
              </w:rPr>
            </w:pPr>
          </w:p>
          <w:p w14:paraId="3A485F02" w14:textId="77777777" w:rsidR="00E365F8" w:rsidRPr="00E365F8" w:rsidRDefault="00E365F8" w:rsidP="00E365F8">
            <w:pPr>
              <w:autoSpaceDE w:val="0"/>
              <w:autoSpaceDN w:val="0"/>
              <w:adjustRightInd w:val="0"/>
              <w:jc w:val="both"/>
              <w:rPr>
                <w:rFonts w:ascii="Sequel 100 Wide 45" w:eastAsia="Gotham Book" w:hAnsi="Sequel 100 Wide 45" w:cs="Times New Roman (Headings CS)"/>
                <w:b/>
                <w:caps/>
                <w:color w:val="BB9753"/>
                <w:sz w:val="18"/>
                <w:szCs w:val="18"/>
              </w:rPr>
            </w:pPr>
          </w:p>
          <w:p w14:paraId="0571AA52" w14:textId="77777777" w:rsidR="00E365F8" w:rsidRPr="00E365F8" w:rsidRDefault="00E365F8" w:rsidP="00E365F8">
            <w:pPr>
              <w:autoSpaceDE w:val="0"/>
              <w:autoSpaceDN w:val="0"/>
              <w:adjustRightInd w:val="0"/>
              <w:jc w:val="both"/>
              <w:rPr>
                <w:rFonts w:ascii="Sequel 100 Wide 45" w:eastAsia="Gotham Book" w:hAnsi="Sequel 100 Wide 45" w:cs="Times New Roman (Headings CS)"/>
                <w:b/>
                <w:caps/>
                <w:color w:val="BB9753"/>
                <w:sz w:val="18"/>
                <w:szCs w:val="18"/>
              </w:rPr>
            </w:pPr>
          </w:p>
          <w:p w14:paraId="749FB00D" w14:textId="77777777" w:rsidR="00E365F8" w:rsidRPr="00E365F8" w:rsidRDefault="00E365F8" w:rsidP="00E365F8">
            <w:pPr>
              <w:autoSpaceDE w:val="0"/>
              <w:autoSpaceDN w:val="0"/>
              <w:adjustRightInd w:val="0"/>
              <w:jc w:val="both"/>
              <w:rPr>
                <w:rFonts w:ascii="Sequel 100 Wide 45" w:eastAsia="Gotham Book" w:hAnsi="Sequel 100 Wide 45" w:cs="Times New Roman (Headings CS)"/>
                <w:b/>
                <w:caps/>
                <w:color w:val="BB9753"/>
                <w:sz w:val="18"/>
                <w:szCs w:val="18"/>
              </w:rPr>
            </w:pPr>
          </w:p>
          <w:p w14:paraId="2D31DFA1" w14:textId="77777777" w:rsidR="00E365F8" w:rsidRPr="00E365F8" w:rsidRDefault="00E365F8" w:rsidP="00E365F8">
            <w:pPr>
              <w:autoSpaceDE w:val="0"/>
              <w:autoSpaceDN w:val="0"/>
              <w:adjustRightInd w:val="0"/>
              <w:jc w:val="both"/>
              <w:rPr>
                <w:rFonts w:ascii="Sequel 100 Wide 45" w:eastAsia="Gotham Book" w:hAnsi="Sequel 100 Wide 45" w:cs="Times New Roman (Headings CS)"/>
                <w:b/>
                <w:caps/>
                <w:color w:val="BB9753"/>
                <w:sz w:val="18"/>
                <w:szCs w:val="18"/>
              </w:rPr>
            </w:pPr>
          </w:p>
        </w:tc>
      </w:tr>
      <w:tr w:rsidR="00E365F8" w:rsidRPr="00E365F8" w14:paraId="33EF7359" w14:textId="77777777" w:rsidTr="008C4B6C">
        <w:tc>
          <w:tcPr>
            <w:tcW w:w="10456" w:type="dxa"/>
          </w:tcPr>
          <w:p w14:paraId="22445EA4"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lastRenderedPageBreak/>
              <w:t xml:space="preserve">Engagement from additional </w:t>
            </w:r>
            <w:proofErr w:type="spellStart"/>
            <w:r w:rsidRPr="00E365F8">
              <w:rPr>
                <w:rFonts w:eastAsia="Gotham Book" w:cs="Arial"/>
                <w:b/>
                <w:bCs/>
                <w:sz w:val="18"/>
                <w:szCs w:val="18"/>
                <w:lang w:val="en-US"/>
              </w:rPr>
              <w:t>organisations</w:t>
            </w:r>
            <w:proofErr w:type="spellEnd"/>
            <w:r w:rsidRPr="00E365F8">
              <w:rPr>
                <w:rFonts w:eastAsia="Gotham Book" w:cs="Arial"/>
                <w:b/>
                <w:bCs/>
                <w:sz w:val="18"/>
                <w:szCs w:val="18"/>
                <w:lang w:val="en-US"/>
              </w:rPr>
              <w:t xml:space="preserve"> outside of tennis (for example, advocacy or representative groups) </w:t>
            </w:r>
          </w:p>
        </w:tc>
      </w:tr>
      <w:tr w:rsidR="00E365F8" w:rsidRPr="00E365F8" w14:paraId="79E51B96" w14:textId="77777777" w:rsidTr="008C4B6C">
        <w:tc>
          <w:tcPr>
            <w:tcW w:w="10456" w:type="dxa"/>
          </w:tcPr>
          <w:p w14:paraId="0428F8E6" w14:textId="77777777" w:rsidR="00E365F8" w:rsidRPr="00E365F8" w:rsidRDefault="00E365F8" w:rsidP="00E365F8">
            <w:pPr>
              <w:rPr>
                <w:rFonts w:eastAsia="Gotham Book" w:cs="Arial"/>
                <w:sz w:val="18"/>
                <w:szCs w:val="18"/>
                <w:lang w:val="en-US"/>
              </w:rPr>
            </w:pPr>
          </w:p>
          <w:p w14:paraId="32E141AF" w14:textId="77777777" w:rsidR="00E365F8" w:rsidRPr="00E365F8" w:rsidRDefault="00E365F8" w:rsidP="00E365F8">
            <w:pPr>
              <w:rPr>
                <w:rFonts w:eastAsia="Gotham Book" w:cs="Arial"/>
                <w:sz w:val="18"/>
                <w:szCs w:val="18"/>
                <w:lang w:val="en-US"/>
              </w:rPr>
            </w:pPr>
          </w:p>
          <w:p w14:paraId="06A19DE9" w14:textId="77777777" w:rsidR="00E365F8" w:rsidRPr="00E365F8" w:rsidRDefault="00E365F8" w:rsidP="00E365F8">
            <w:pPr>
              <w:rPr>
                <w:rFonts w:eastAsia="Gotham Book" w:cs="Arial"/>
                <w:sz w:val="18"/>
                <w:szCs w:val="18"/>
                <w:lang w:val="en-US"/>
              </w:rPr>
            </w:pPr>
          </w:p>
          <w:p w14:paraId="0133A421" w14:textId="77777777" w:rsidR="00E365F8" w:rsidRPr="00E365F8" w:rsidRDefault="00E365F8" w:rsidP="00E365F8">
            <w:pPr>
              <w:rPr>
                <w:rFonts w:eastAsia="Gotham Book" w:cs="Arial"/>
                <w:sz w:val="18"/>
                <w:szCs w:val="18"/>
                <w:lang w:val="en-US"/>
              </w:rPr>
            </w:pPr>
          </w:p>
          <w:p w14:paraId="352C271C" w14:textId="77777777" w:rsidR="00E365F8" w:rsidRPr="00E365F8" w:rsidRDefault="00E365F8" w:rsidP="00E365F8">
            <w:pPr>
              <w:rPr>
                <w:rFonts w:eastAsia="Gotham Book" w:cs="Arial"/>
                <w:sz w:val="18"/>
                <w:szCs w:val="18"/>
                <w:lang w:val="en-US"/>
              </w:rPr>
            </w:pPr>
          </w:p>
        </w:tc>
      </w:tr>
      <w:tr w:rsidR="00E365F8" w:rsidRPr="00E365F8" w14:paraId="37B4CD6F" w14:textId="77777777" w:rsidTr="008C4B6C">
        <w:tc>
          <w:tcPr>
            <w:tcW w:w="10456" w:type="dxa"/>
          </w:tcPr>
          <w:p w14:paraId="65603A98"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t>Sustainability of the program</w:t>
            </w:r>
          </w:p>
        </w:tc>
      </w:tr>
      <w:tr w:rsidR="00E365F8" w:rsidRPr="00E365F8" w14:paraId="254ACAF4" w14:textId="77777777" w:rsidTr="008C4B6C">
        <w:tc>
          <w:tcPr>
            <w:tcW w:w="10456" w:type="dxa"/>
          </w:tcPr>
          <w:p w14:paraId="2E39EA9A" w14:textId="77777777" w:rsidR="00E365F8" w:rsidRPr="00E365F8" w:rsidRDefault="00E365F8" w:rsidP="00E365F8">
            <w:pPr>
              <w:rPr>
                <w:rFonts w:eastAsia="Gotham Book" w:cs="Arial"/>
                <w:sz w:val="18"/>
                <w:szCs w:val="18"/>
                <w:lang w:val="en-US"/>
              </w:rPr>
            </w:pPr>
          </w:p>
          <w:p w14:paraId="7EE9D029" w14:textId="77777777" w:rsidR="00E365F8" w:rsidRPr="00E365F8" w:rsidRDefault="00E365F8" w:rsidP="00E365F8">
            <w:pPr>
              <w:rPr>
                <w:rFonts w:eastAsia="Gotham Book" w:cs="Arial"/>
                <w:sz w:val="18"/>
                <w:szCs w:val="18"/>
                <w:lang w:val="en-US"/>
              </w:rPr>
            </w:pPr>
          </w:p>
          <w:p w14:paraId="6AE3BA44" w14:textId="77777777" w:rsidR="00E365F8" w:rsidRPr="00E365F8" w:rsidRDefault="00E365F8" w:rsidP="00E365F8">
            <w:pPr>
              <w:rPr>
                <w:rFonts w:eastAsia="Gotham Book" w:cs="Arial"/>
                <w:sz w:val="18"/>
                <w:szCs w:val="18"/>
                <w:lang w:val="en-US"/>
              </w:rPr>
            </w:pPr>
          </w:p>
          <w:p w14:paraId="3D6DA8D5" w14:textId="77777777" w:rsidR="00E365F8" w:rsidRPr="00E365F8" w:rsidRDefault="00E365F8" w:rsidP="00E365F8">
            <w:pPr>
              <w:rPr>
                <w:rFonts w:eastAsia="Gotham Book" w:cs="Arial"/>
                <w:sz w:val="18"/>
                <w:szCs w:val="18"/>
                <w:lang w:val="en-US"/>
              </w:rPr>
            </w:pPr>
          </w:p>
          <w:p w14:paraId="32F2BD09" w14:textId="77777777" w:rsidR="00E365F8" w:rsidRPr="00E365F8" w:rsidRDefault="00E365F8" w:rsidP="00E365F8">
            <w:pPr>
              <w:rPr>
                <w:rFonts w:eastAsia="Gotham Book" w:cs="Arial"/>
                <w:sz w:val="18"/>
                <w:szCs w:val="18"/>
                <w:lang w:val="en-US"/>
              </w:rPr>
            </w:pPr>
          </w:p>
        </w:tc>
      </w:tr>
      <w:tr w:rsidR="00E365F8" w:rsidRPr="00E365F8" w14:paraId="020351E7" w14:textId="77777777" w:rsidTr="008C4B6C">
        <w:tc>
          <w:tcPr>
            <w:tcW w:w="10456" w:type="dxa"/>
          </w:tcPr>
          <w:p w14:paraId="4158AD76"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t>Media and promotional activities undertaken prior to, during and following the program</w:t>
            </w:r>
          </w:p>
        </w:tc>
      </w:tr>
      <w:tr w:rsidR="00E365F8" w:rsidRPr="00E365F8" w14:paraId="1EFD7095" w14:textId="77777777" w:rsidTr="008C4B6C">
        <w:tc>
          <w:tcPr>
            <w:tcW w:w="10456" w:type="dxa"/>
          </w:tcPr>
          <w:p w14:paraId="5469A9B6" w14:textId="77777777" w:rsidR="00E365F8" w:rsidRPr="00E365F8" w:rsidRDefault="00E365F8" w:rsidP="00E365F8">
            <w:pPr>
              <w:rPr>
                <w:rFonts w:ascii="Sequel 100 Wide 45" w:eastAsia="Gotham Book" w:hAnsi="Sequel 100 Wide 45" w:cs="Arial"/>
                <w:sz w:val="18"/>
                <w:szCs w:val="18"/>
                <w:lang w:val="en-US"/>
              </w:rPr>
            </w:pPr>
          </w:p>
          <w:p w14:paraId="74A09E0E" w14:textId="77777777" w:rsidR="00E365F8" w:rsidRPr="00E365F8" w:rsidRDefault="00E365F8" w:rsidP="00E365F8">
            <w:pPr>
              <w:rPr>
                <w:rFonts w:ascii="Sequel 100 Wide 45" w:eastAsia="Gotham Book" w:hAnsi="Sequel 100 Wide 45" w:cs="Arial"/>
                <w:sz w:val="18"/>
                <w:szCs w:val="18"/>
                <w:lang w:val="en-US"/>
              </w:rPr>
            </w:pPr>
          </w:p>
          <w:p w14:paraId="50DC885B" w14:textId="77777777" w:rsidR="00E365F8" w:rsidRPr="00E365F8" w:rsidRDefault="00E365F8" w:rsidP="00E365F8">
            <w:pPr>
              <w:rPr>
                <w:rFonts w:ascii="Sequel 100 Wide 45" w:eastAsia="Gotham Book" w:hAnsi="Sequel 100 Wide 45" w:cs="Arial"/>
                <w:sz w:val="18"/>
                <w:szCs w:val="18"/>
                <w:lang w:val="en-US"/>
              </w:rPr>
            </w:pPr>
          </w:p>
          <w:p w14:paraId="3767DBE8" w14:textId="77777777" w:rsidR="00E365F8" w:rsidRPr="00E365F8" w:rsidRDefault="00E365F8" w:rsidP="00E365F8">
            <w:pPr>
              <w:rPr>
                <w:rFonts w:ascii="Sequel 100 Wide 45" w:eastAsia="Gotham Book" w:hAnsi="Sequel 100 Wide 45" w:cs="Arial"/>
                <w:sz w:val="18"/>
                <w:szCs w:val="18"/>
                <w:lang w:val="en-US"/>
              </w:rPr>
            </w:pPr>
          </w:p>
          <w:p w14:paraId="266C2CBF" w14:textId="77777777" w:rsidR="00E365F8" w:rsidRPr="00E365F8" w:rsidRDefault="00E365F8" w:rsidP="00E365F8">
            <w:pPr>
              <w:rPr>
                <w:rFonts w:ascii="Sequel 100 Wide 45" w:eastAsia="Gotham Book" w:hAnsi="Sequel 100 Wide 45" w:cs="Arial"/>
                <w:sz w:val="18"/>
                <w:szCs w:val="18"/>
                <w:lang w:val="en-US"/>
              </w:rPr>
            </w:pPr>
          </w:p>
        </w:tc>
      </w:tr>
      <w:tr w:rsidR="00E365F8" w:rsidRPr="00E365F8" w14:paraId="2D99C431" w14:textId="77777777" w:rsidTr="008C4B6C">
        <w:tc>
          <w:tcPr>
            <w:tcW w:w="10456" w:type="dxa"/>
          </w:tcPr>
          <w:p w14:paraId="7BD4CBC2" w14:textId="77777777" w:rsidR="00E365F8" w:rsidRPr="00E365F8" w:rsidRDefault="00E365F8" w:rsidP="00E365F8">
            <w:pPr>
              <w:rPr>
                <w:rFonts w:eastAsia="Gotham Book" w:cs="Arial"/>
                <w:b/>
                <w:bCs/>
                <w:sz w:val="18"/>
                <w:szCs w:val="18"/>
                <w:lang w:val="en-US"/>
              </w:rPr>
            </w:pPr>
            <w:r w:rsidRPr="00E365F8">
              <w:rPr>
                <w:rFonts w:eastAsia="Gotham Book" w:cs="Arial"/>
                <w:b/>
                <w:bCs/>
                <w:sz w:val="18"/>
                <w:szCs w:val="18"/>
                <w:lang w:val="en-US"/>
              </w:rPr>
              <w:t xml:space="preserve">Demonstration of Tennis Australia values including </w:t>
            </w:r>
            <w:r w:rsidRPr="00E365F8">
              <w:rPr>
                <w:rFonts w:eastAsia="Arial" w:cs="Arial"/>
                <w:b/>
                <w:bCs/>
                <w:sz w:val="18"/>
                <w:szCs w:val="18"/>
              </w:rPr>
              <w:t>imagination, collaboration, humility and excellence</w:t>
            </w:r>
          </w:p>
        </w:tc>
      </w:tr>
      <w:tr w:rsidR="00E365F8" w:rsidRPr="00E365F8" w14:paraId="77BE55E7" w14:textId="77777777" w:rsidTr="008C4B6C">
        <w:tc>
          <w:tcPr>
            <w:tcW w:w="10456" w:type="dxa"/>
          </w:tcPr>
          <w:p w14:paraId="7F08693C" w14:textId="77777777" w:rsidR="00E365F8" w:rsidRPr="00E365F8" w:rsidRDefault="00E365F8" w:rsidP="00E365F8">
            <w:pPr>
              <w:rPr>
                <w:rFonts w:ascii="Sequel 100 Wide 45" w:eastAsia="Gotham Book" w:hAnsi="Sequel 100 Wide 45" w:cs="Arial"/>
                <w:sz w:val="18"/>
                <w:szCs w:val="18"/>
                <w:lang w:val="en-US"/>
              </w:rPr>
            </w:pPr>
          </w:p>
          <w:p w14:paraId="00BA100C" w14:textId="77777777" w:rsidR="00E365F8" w:rsidRPr="00E365F8" w:rsidRDefault="00E365F8" w:rsidP="00E365F8">
            <w:pPr>
              <w:rPr>
                <w:rFonts w:ascii="Sequel 100 Wide 45" w:eastAsia="Gotham Book" w:hAnsi="Sequel 100 Wide 45" w:cs="Arial"/>
                <w:sz w:val="18"/>
                <w:szCs w:val="18"/>
                <w:lang w:val="en-US"/>
              </w:rPr>
            </w:pPr>
          </w:p>
          <w:p w14:paraId="7D06498A" w14:textId="77777777" w:rsidR="00E365F8" w:rsidRPr="00E365F8" w:rsidRDefault="00E365F8" w:rsidP="00E365F8">
            <w:pPr>
              <w:rPr>
                <w:rFonts w:ascii="Sequel 100 Wide 45" w:eastAsia="Gotham Book" w:hAnsi="Sequel 100 Wide 45" w:cs="Arial"/>
                <w:sz w:val="18"/>
                <w:szCs w:val="18"/>
                <w:lang w:val="en-US"/>
              </w:rPr>
            </w:pPr>
          </w:p>
          <w:p w14:paraId="75402147" w14:textId="77777777" w:rsidR="00E365F8" w:rsidRPr="00E365F8" w:rsidRDefault="00E365F8" w:rsidP="00E365F8">
            <w:pPr>
              <w:rPr>
                <w:rFonts w:ascii="Sequel 100 Wide 45" w:eastAsia="Gotham Book" w:hAnsi="Sequel 100 Wide 45" w:cs="Arial"/>
                <w:sz w:val="18"/>
                <w:szCs w:val="18"/>
                <w:lang w:val="en-US"/>
              </w:rPr>
            </w:pPr>
          </w:p>
          <w:p w14:paraId="3849869F" w14:textId="77777777" w:rsidR="00E365F8" w:rsidRPr="00E365F8" w:rsidRDefault="00E365F8" w:rsidP="00E365F8">
            <w:pPr>
              <w:rPr>
                <w:rFonts w:ascii="Sequel 100 Wide 45" w:eastAsia="Gotham Book" w:hAnsi="Sequel 100 Wide 45" w:cs="Arial"/>
                <w:sz w:val="18"/>
                <w:szCs w:val="18"/>
                <w:lang w:val="en-US"/>
              </w:rPr>
            </w:pPr>
          </w:p>
        </w:tc>
      </w:tr>
    </w:tbl>
    <w:p w14:paraId="5BF27E72" w14:textId="77777777" w:rsidR="00E365F8" w:rsidRPr="00E365F8" w:rsidRDefault="00E365F8" w:rsidP="00E365F8">
      <w:pPr>
        <w:spacing w:after="0" w:line="240" w:lineRule="auto"/>
        <w:rPr>
          <w:rFonts w:ascii="Sequel 100 Wide 45" w:eastAsia="Gotham Book" w:hAnsi="Sequel 100 Wide 45" w:cs="Arial"/>
          <w:color w:val="333333"/>
          <w:kern w:val="0"/>
          <w:sz w:val="18"/>
          <w:szCs w:val="18"/>
          <w:lang w:val="en-US"/>
          <w14:ligatures w14:val="none"/>
        </w:rPr>
      </w:pPr>
    </w:p>
    <w:p w14:paraId="00E9BB40" w14:textId="77777777" w:rsidR="00E365F8" w:rsidRPr="00E365F8" w:rsidRDefault="00E365F8" w:rsidP="00E365F8">
      <w:pPr>
        <w:spacing w:after="0" w:line="240" w:lineRule="auto"/>
        <w:rPr>
          <w:rFonts w:ascii="Sequel 100 Wide 45" w:eastAsia="Gotham Book" w:hAnsi="Sequel 100 Wide 45" w:cs="Arial"/>
          <w:color w:val="333333"/>
          <w:kern w:val="0"/>
          <w:sz w:val="18"/>
          <w:szCs w:val="18"/>
          <w:lang w:val="en-US"/>
          <w14:ligatures w14:val="none"/>
        </w:rPr>
      </w:pPr>
    </w:p>
    <w:p w14:paraId="2604E095" w14:textId="4F9EBDCB" w:rsidR="005F5BF9" w:rsidRDefault="00E365F8" w:rsidP="00E365F8">
      <w:pPr>
        <w:tabs>
          <w:tab w:val="left" w:pos="2450"/>
        </w:tabs>
      </w:pPr>
      <w:r>
        <w:tab/>
      </w:r>
    </w:p>
    <w:sectPr w:rsidR="005F5BF9" w:rsidSect="00E365F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CF74" w14:textId="77777777" w:rsidR="00E365F8" w:rsidRDefault="00E365F8" w:rsidP="00E365F8">
      <w:pPr>
        <w:spacing w:after="0" w:line="240" w:lineRule="auto"/>
      </w:pPr>
      <w:r>
        <w:separator/>
      </w:r>
    </w:p>
  </w:endnote>
  <w:endnote w:type="continuationSeparator" w:id="0">
    <w:p w14:paraId="058E1954" w14:textId="77777777" w:rsidR="00E365F8" w:rsidRDefault="00E365F8" w:rsidP="00E3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C93B" w14:textId="77777777" w:rsidR="00E365F8" w:rsidRDefault="00E365F8" w:rsidP="00E365F8">
      <w:pPr>
        <w:spacing w:after="0" w:line="240" w:lineRule="auto"/>
      </w:pPr>
      <w:r>
        <w:separator/>
      </w:r>
    </w:p>
  </w:footnote>
  <w:footnote w:type="continuationSeparator" w:id="0">
    <w:p w14:paraId="09584CCC" w14:textId="77777777" w:rsidR="00E365F8" w:rsidRDefault="00E365F8" w:rsidP="00E36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FD9F" w14:textId="3F201D7D" w:rsidR="00E365F8" w:rsidRDefault="00E365F8">
    <w:pPr>
      <w:pStyle w:val="Header"/>
    </w:pPr>
    <w:r>
      <w:rPr>
        <w:noProof/>
      </w:rPr>
      <w:drawing>
        <wp:anchor distT="0" distB="0" distL="114300" distR="114300" simplePos="0" relativeHeight="251658240" behindDoc="0" locked="0" layoutInCell="1" allowOverlap="1" wp14:anchorId="307DF9E9" wp14:editId="37AA8A54">
          <wp:simplePos x="0" y="0"/>
          <wp:positionH relativeFrom="page">
            <wp:align>left</wp:align>
          </wp:positionH>
          <wp:positionV relativeFrom="paragraph">
            <wp:posOffset>-449580</wp:posOffset>
          </wp:positionV>
          <wp:extent cx="7583805" cy="1390015"/>
          <wp:effectExtent l="0" t="0" r="0" b="635"/>
          <wp:wrapSquare wrapText="bothSides"/>
          <wp:docPr id="168846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3900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5851"/>
    <w:multiLevelType w:val="hybridMultilevel"/>
    <w:tmpl w:val="6F78E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650F77"/>
    <w:multiLevelType w:val="hybridMultilevel"/>
    <w:tmpl w:val="DAE62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26209">
    <w:abstractNumId w:val="0"/>
  </w:num>
  <w:num w:numId="2" w16cid:durableId="131518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F8"/>
    <w:rsid w:val="002B1833"/>
    <w:rsid w:val="005509D1"/>
    <w:rsid w:val="005F5BF9"/>
    <w:rsid w:val="0094087B"/>
    <w:rsid w:val="00D94BAA"/>
    <w:rsid w:val="00E36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B82373"/>
  <w15:chartTrackingRefBased/>
  <w15:docId w15:val="{B0141DA1-2851-408A-AD06-D8AE67AF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5F8"/>
    <w:rPr>
      <w:rFonts w:eastAsiaTheme="majorEastAsia" w:cstheme="majorBidi"/>
      <w:color w:val="272727" w:themeColor="text1" w:themeTint="D8"/>
    </w:rPr>
  </w:style>
  <w:style w:type="paragraph" w:styleId="Title">
    <w:name w:val="Title"/>
    <w:basedOn w:val="Normal"/>
    <w:next w:val="Normal"/>
    <w:link w:val="TitleChar"/>
    <w:uiPriority w:val="10"/>
    <w:qFormat/>
    <w:rsid w:val="00E36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5F8"/>
    <w:pPr>
      <w:spacing w:before="160"/>
      <w:jc w:val="center"/>
    </w:pPr>
    <w:rPr>
      <w:i/>
      <w:iCs/>
      <w:color w:val="404040" w:themeColor="text1" w:themeTint="BF"/>
    </w:rPr>
  </w:style>
  <w:style w:type="character" w:customStyle="1" w:styleId="QuoteChar">
    <w:name w:val="Quote Char"/>
    <w:basedOn w:val="DefaultParagraphFont"/>
    <w:link w:val="Quote"/>
    <w:uiPriority w:val="29"/>
    <w:rsid w:val="00E365F8"/>
    <w:rPr>
      <w:i/>
      <w:iCs/>
      <w:color w:val="404040" w:themeColor="text1" w:themeTint="BF"/>
    </w:rPr>
  </w:style>
  <w:style w:type="paragraph" w:styleId="ListParagraph">
    <w:name w:val="List Paragraph"/>
    <w:basedOn w:val="Normal"/>
    <w:uiPriority w:val="34"/>
    <w:qFormat/>
    <w:rsid w:val="00E365F8"/>
    <w:pPr>
      <w:ind w:left="720"/>
      <w:contextualSpacing/>
    </w:pPr>
  </w:style>
  <w:style w:type="character" w:styleId="IntenseEmphasis">
    <w:name w:val="Intense Emphasis"/>
    <w:basedOn w:val="DefaultParagraphFont"/>
    <w:uiPriority w:val="21"/>
    <w:qFormat/>
    <w:rsid w:val="00E365F8"/>
    <w:rPr>
      <w:i/>
      <w:iCs/>
      <w:color w:val="0F4761" w:themeColor="accent1" w:themeShade="BF"/>
    </w:rPr>
  </w:style>
  <w:style w:type="paragraph" w:styleId="IntenseQuote">
    <w:name w:val="Intense Quote"/>
    <w:basedOn w:val="Normal"/>
    <w:next w:val="Normal"/>
    <w:link w:val="IntenseQuoteChar"/>
    <w:uiPriority w:val="30"/>
    <w:qFormat/>
    <w:rsid w:val="00E36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5F8"/>
    <w:rPr>
      <w:i/>
      <w:iCs/>
      <w:color w:val="0F4761" w:themeColor="accent1" w:themeShade="BF"/>
    </w:rPr>
  </w:style>
  <w:style w:type="character" w:styleId="IntenseReference">
    <w:name w:val="Intense Reference"/>
    <w:basedOn w:val="DefaultParagraphFont"/>
    <w:uiPriority w:val="32"/>
    <w:qFormat/>
    <w:rsid w:val="00E365F8"/>
    <w:rPr>
      <w:b/>
      <w:bCs/>
      <w:smallCaps/>
      <w:color w:val="0F4761" w:themeColor="accent1" w:themeShade="BF"/>
      <w:spacing w:val="5"/>
    </w:rPr>
  </w:style>
  <w:style w:type="paragraph" w:styleId="Header">
    <w:name w:val="header"/>
    <w:basedOn w:val="Normal"/>
    <w:link w:val="HeaderChar"/>
    <w:uiPriority w:val="99"/>
    <w:unhideWhenUsed/>
    <w:rsid w:val="00E36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5F8"/>
  </w:style>
  <w:style w:type="paragraph" w:styleId="Footer">
    <w:name w:val="footer"/>
    <w:basedOn w:val="Normal"/>
    <w:link w:val="FooterChar"/>
    <w:uiPriority w:val="99"/>
    <w:unhideWhenUsed/>
    <w:rsid w:val="00E36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5F8"/>
  </w:style>
  <w:style w:type="table" w:customStyle="1" w:styleId="TATTCGeneric">
    <w:name w:val="TA_TTC_Generic"/>
    <w:basedOn w:val="TableNormal"/>
    <w:uiPriority w:val="99"/>
    <w:rsid w:val="00E365F8"/>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3BD7FE0-AB6B-46C4-9F5F-7DA51D1D840B}">
  <ds:schemaRefs>
    <ds:schemaRef ds:uri="http://schemas.openxmlformats.org/officeDocument/2006/bibliography"/>
  </ds:schemaRefs>
</ds:datastoreItem>
</file>

<file path=customXml/itemProps2.xml><?xml version="1.0" encoding="utf-8"?>
<ds:datastoreItem xmlns:ds="http://schemas.openxmlformats.org/officeDocument/2006/customXml" ds:itemID="{998BF98F-EAB6-4454-A0F5-B5AF023521C5}"/>
</file>

<file path=customXml/itemProps3.xml><?xml version="1.0" encoding="utf-8"?>
<ds:datastoreItem xmlns:ds="http://schemas.openxmlformats.org/officeDocument/2006/customXml" ds:itemID="{0E43E2A7-79D4-4B9D-BAAB-FE90B4AF379C}"/>
</file>

<file path=customXml/itemProps4.xml><?xml version="1.0" encoding="utf-8"?>
<ds:datastoreItem xmlns:ds="http://schemas.openxmlformats.org/officeDocument/2006/customXml" ds:itemID="{38C489F8-2F0A-43A8-9C80-5977BE85C51B}"/>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1903</Characters>
  <Application>Microsoft Office Word</Application>
  <DocSecurity>0</DocSecurity>
  <Lines>79</Lines>
  <Paragraphs>25</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2</cp:revision>
  <dcterms:created xsi:type="dcterms:W3CDTF">2026-04-13T02:06:00Z</dcterms:created>
  <dcterms:modified xsi:type="dcterms:W3CDTF">2026-04-13T02:08:00Z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