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AB7F" w14:textId="12C4B629" w:rsidR="00B7388F" w:rsidRDefault="00B7388F" w:rsidP="001E0FCD">
      <w:pPr>
        <w:rPr>
          <w:rFonts w:ascii="Myriad Pro" w:hAnsi="Myriad Pro"/>
        </w:rPr>
      </w:pPr>
    </w:p>
    <w:p w14:paraId="4FDFE808" w14:textId="3590AC62" w:rsidR="00DB6ADA" w:rsidRDefault="00DB6ADA" w:rsidP="001E0FCD">
      <w:pPr>
        <w:rPr>
          <w:rFonts w:ascii="Myriad Pro" w:hAnsi="Myriad Pro"/>
          <w:i/>
          <w:iCs/>
        </w:rPr>
      </w:pPr>
    </w:p>
    <w:p w14:paraId="0A31F961" w14:textId="73784C16" w:rsidR="00DB6ADA" w:rsidRDefault="00DB6ADA" w:rsidP="001E0FCD">
      <w:pPr>
        <w:rPr>
          <w:rFonts w:ascii="Myriad Pro" w:hAnsi="Myriad Pro"/>
          <w:i/>
          <w:iCs/>
        </w:rPr>
      </w:pPr>
      <w:r>
        <w:rPr>
          <w:rFonts w:ascii="Myriad Pro" w:hAnsi="Myriad Pro"/>
          <w:i/>
          <w:iCs/>
          <w:highlight w:val="yellow"/>
        </w:rPr>
        <w:t>&lt;</w:t>
      </w:r>
      <w:r w:rsidRPr="00DB6ADA">
        <w:rPr>
          <w:rFonts w:ascii="Myriad Pro" w:hAnsi="Myriad Pro"/>
          <w:i/>
          <w:iCs/>
          <w:highlight w:val="yellow"/>
        </w:rPr>
        <w:t>Insert Date</w:t>
      </w:r>
      <w:r>
        <w:rPr>
          <w:rFonts w:ascii="Myriad Pro" w:hAnsi="Myriad Pro"/>
          <w:i/>
          <w:iCs/>
        </w:rPr>
        <w:t>&gt;</w:t>
      </w:r>
    </w:p>
    <w:p w14:paraId="2F25A733" w14:textId="77777777" w:rsidR="00DB6ADA" w:rsidRDefault="00DB6ADA" w:rsidP="001E0FCD">
      <w:pPr>
        <w:rPr>
          <w:rFonts w:ascii="Myriad Pro" w:hAnsi="Myriad Pro"/>
          <w:i/>
          <w:iCs/>
        </w:rPr>
      </w:pPr>
    </w:p>
    <w:p w14:paraId="25908D7D" w14:textId="77777777" w:rsidR="00DB6ADA" w:rsidRDefault="00DB6ADA" w:rsidP="001E0FCD">
      <w:pPr>
        <w:rPr>
          <w:rFonts w:ascii="Myriad Pro" w:hAnsi="Myriad Pro"/>
          <w:i/>
          <w:iCs/>
        </w:rPr>
      </w:pPr>
    </w:p>
    <w:p w14:paraId="27999F92" w14:textId="5BD56BAC" w:rsidR="00E6003B" w:rsidRPr="00DB6ADA" w:rsidRDefault="00D6701C" w:rsidP="001E0FCD">
      <w:pPr>
        <w:rPr>
          <w:rFonts w:ascii="Myriad Pro" w:hAnsi="Myriad Pro"/>
          <w:i/>
          <w:iCs/>
        </w:rPr>
      </w:pPr>
      <w:r w:rsidRPr="00DB6ADA">
        <w:rPr>
          <w:rFonts w:ascii="Myriad Pro" w:hAnsi="Myriad Pro"/>
          <w:i/>
          <w:iCs/>
        </w:rPr>
        <w:t xml:space="preserve">Dear </w:t>
      </w:r>
      <w:r w:rsidR="00B7388F" w:rsidRPr="00DB6ADA">
        <w:rPr>
          <w:rFonts w:ascii="Myriad Pro" w:hAnsi="Myriad Pro"/>
          <w:i/>
          <w:iCs/>
        </w:rPr>
        <w:t>&lt;</w:t>
      </w:r>
      <w:r w:rsidR="00B7388F" w:rsidRPr="00DB6ADA">
        <w:rPr>
          <w:rFonts w:ascii="Myriad Pro" w:hAnsi="Myriad Pro"/>
          <w:i/>
          <w:iCs/>
          <w:highlight w:val="yellow"/>
        </w:rPr>
        <w:t>insert name</w:t>
      </w:r>
      <w:r w:rsidR="006A0F11" w:rsidRPr="00DB6ADA">
        <w:rPr>
          <w:rFonts w:ascii="Myriad Pro" w:hAnsi="Myriad Pro"/>
          <w:i/>
          <w:iCs/>
        </w:rPr>
        <w:t>&gt;,</w:t>
      </w:r>
      <w:r w:rsidR="00B7388F" w:rsidRPr="00DB6ADA">
        <w:rPr>
          <w:rFonts w:ascii="Myriad Pro" w:hAnsi="Myriad Pro"/>
          <w:i/>
          <w:iCs/>
        </w:rPr>
        <w:t xml:space="preserve"> </w:t>
      </w:r>
      <w:r w:rsidR="00B7388F" w:rsidRPr="00DB6ADA">
        <w:rPr>
          <w:rFonts w:ascii="Myriad Pro" w:hAnsi="Myriad Pro"/>
        </w:rPr>
        <w:br/>
      </w:r>
    </w:p>
    <w:p w14:paraId="07D4E38E" w14:textId="77777777" w:rsidR="00DB6ADA" w:rsidRDefault="00DB6ADA" w:rsidP="001E0FCD">
      <w:pPr>
        <w:rPr>
          <w:rFonts w:ascii="Myriad Pro" w:hAnsi="Myriad Pro"/>
          <w:b/>
          <w:bCs/>
          <w:color w:val="E10073" w:themeColor="accent2"/>
        </w:rPr>
      </w:pPr>
    </w:p>
    <w:p w14:paraId="4B8B6D9E" w14:textId="690BE173" w:rsidR="00053E2D" w:rsidRPr="00DB6ADA" w:rsidRDefault="00C46BCF" w:rsidP="001E0FCD">
      <w:pPr>
        <w:rPr>
          <w:rFonts w:ascii="Myriad Pro" w:hAnsi="Myriad Pro"/>
          <w:b/>
          <w:bCs/>
          <w:color w:val="E10073" w:themeColor="accent2"/>
        </w:rPr>
      </w:pPr>
      <w:r w:rsidRPr="00DB6ADA">
        <w:rPr>
          <w:rFonts w:ascii="Myriad Pro" w:hAnsi="Myriad Pro"/>
          <w:b/>
          <w:bCs/>
          <w:color w:val="E10073" w:themeColor="accent2"/>
        </w:rPr>
        <w:t>KEEPING YOUR COMMUNITY</w:t>
      </w:r>
      <w:r w:rsidR="00053E2D" w:rsidRPr="00DB6ADA">
        <w:rPr>
          <w:rFonts w:ascii="Myriad Pro" w:hAnsi="Myriad Pro"/>
          <w:b/>
          <w:bCs/>
          <w:color w:val="E10073" w:themeColor="accent2"/>
        </w:rPr>
        <w:t xml:space="preserve"> HEALTHY </w:t>
      </w:r>
      <w:r w:rsidRPr="00DB6ADA">
        <w:rPr>
          <w:rFonts w:ascii="Myriad Pro" w:hAnsi="Myriad Pro"/>
          <w:b/>
          <w:bCs/>
          <w:color w:val="E10073" w:themeColor="accent2"/>
        </w:rPr>
        <w:t xml:space="preserve">AND SAFE </w:t>
      </w:r>
      <w:r w:rsidR="006F22A3" w:rsidRPr="00DB6ADA">
        <w:rPr>
          <w:rFonts w:ascii="Myriad Pro" w:hAnsi="Myriad Pro"/>
          <w:b/>
          <w:bCs/>
          <w:color w:val="E10073" w:themeColor="accent2"/>
        </w:rPr>
        <w:t>THROUGH TENNIS DURING</w:t>
      </w:r>
      <w:r w:rsidR="00053E2D" w:rsidRPr="00DB6ADA">
        <w:rPr>
          <w:rFonts w:ascii="Myriad Pro" w:hAnsi="Myriad Pro"/>
          <w:b/>
          <w:bCs/>
          <w:color w:val="E10073" w:themeColor="accent2"/>
        </w:rPr>
        <w:t xml:space="preserve"> THE COVID-19 PANDEMIC</w:t>
      </w:r>
    </w:p>
    <w:p w14:paraId="3EF92E79" w14:textId="77777777" w:rsidR="00053E2D" w:rsidRPr="00DB6ADA" w:rsidRDefault="00053E2D" w:rsidP="001E0FCD">
      <w:pPr>
        <w:rPr>
          <w:rFonts w:ascii="Myriad Pro" w:hAnsi="Myriad Pro"/>
          <w:b/>
          <w:bCs/>
        </w:rPr>
      </w:pPr>
    </w:p>
    <w:p w14:paraId="2F780C38" w14:textId="77777777" w:rsidR="00DB6ADA" w:rsidRDefault="00DB6ADA" w:rsidP="00D73214">
      <w:pPr>
        <w:rPr>
          <w:rFonts w:ascii="Myriad Pro" w:hAnsi="Myriad Pro"/>
        </w:rPr>
      </w:pPr>
    </w:p>
    <w:p w14:paraId="73990AAE" w14:textId="0D2A6BD9" w:rsidR="00D73214" w:rsidRPr="00DB6ADA" w:rsidRDefault="008260AB" w:rsidP="00D73214">
      <w:pPr>
        <w:rPr>
          <w:rFonts w:ascii="Myriad Pro" w:hAnsi="Myriad Pro"/>
        </w:rPr>
      </w:pPr>
      <w:r w:rsidRPr="00DB6ADA">
        <w:rPr>
          <w:rFonts w:ascii="Myriad Pro" w:hAnsi="Myriad Pro"/>
        </w:rPr>
        <w:t>Tennis is a unique sport with many benefits - the main one being health and wellbeing.</w:t>
      </w:r>
      <w:r w:rsidR="00D73214" w:rsidRPr="00DB6ADA">
        <w:rPr>
          <w:rFonts w:ascii="Myriad Pro" w:hAnsi="Myriad Pro"/>
        </w:rPr>
        <w:t xml:space="preserve"> The health of the tennis community is our primary concern during this uncertain time and the recommendations that the governing bodies have provided since restrictions were put in place have been consistent with this objective. </w:t>
      </w:r>
    </w:p>
    <w:p w14:paraId="7A18DBC6" w14:textId="77777777" w:rsidR="00D73214" w:rsidRPr="00DB6ADA" w:rsidRDefault="00D73214" w:rsidP="00D73214">
      <w:pPr>
        <w:rPr>
          <w:rFonts w:ascii="Myriad Pro" w:hAnsi="Myriad Pro"/>
        </w:rPr>
      </w:pPr>
    </w:p>
    <w:p w14:paraId="4099CD6E" w14:textId="6EDAF82D" w:rsidR="00FB68CC" w:rsidRPr="00DB6ADA" w:rsidRDefault="00D73214" w:rsidP="00FB68CC">
      <w:pPr>
        <w:rPr>
          <w:rFonts w:ascii="Myriad Pro" w:hAnsi="Myriad Pro"/>
        </w:rPr>
      </w:pPr>
      <w:r w:rsidRPr="00DB6ADA">
        <w:rPr>
          <w:rFonts w:ascii="Myriad Pro" w:hAnsi="Myriad Pro"/>
        </w:rPr>
        <w:t>As a lessee of council, our club has been impacted by the restrictions that have been placed on us. These restrictions have in turn affected our revenue, which is derived from a combination of membership, court hire</w:t>
      </w:r>
      <w:r w:rsidR="00DB6ADA">
        <w:rPr>
          <w:rFonts w:ascii="Myriad Pro" w:hAnsi="Myriad Pro"/>
        </w:rPr>
        <w:t xml:space="preserve">, events (including tournaments) </w:t>
      </w:r>
      <w:r w:rsidRPr="00DB6ADA">
        <w:rPr>
          <w:rFonts w:ascii="Myriad Pro" w:hAnsi="Myriad Pro"/>
        </w:rPr>
        <w:t>and programming. An objective of our club is to provide affordable access to healthy activity</w:t>
      </w:r>
      <w:r w:rsidR="00FB68CC" w:rsidRPr="00DB6ADA">
        <w:rPr>
          <w:rFonts w:ascii="Myriad Pro" w:hAnsi="Myriad Pro"/>
        </w:rPr>
        <w:t xml:space="preserve"> for all members of the community, but the delivery of this service comes at a significant cost that includes rent, rates</w:t>
      </w:r>
      <w:r w:rsidR="002376D9">
        <w:rPr>
          <w:rFonts w:ascii="Myriad Pro" w:hAnsi="Myriad Pro"/>
        </w:rPr>
        <w:t>, utilities</w:t>
      </w:r>
      <w:r w:rsidR="00FB68CC" w:rsidRPr="00DB6ADA">
        <w:rPr>
          <w:rFonts w:ascii="Myriad Pro" w:hAnsi="Myriad Pro"/>
        </w:rPr>
        <w:t xml:space="preserve"> and maintenance. </w:t>
      </w:r>
    </w:p>
    <w:p w14:paraId="04C38039" w14:textId="77777777" w:rsidR="00FB68CC" w:rsidRPr="00DB6ADA" w:rsidRDefault="00FB68CC" w:rsidP="00FB68CC">
      <w:pPr>
        <w:rPr>
          <w:rFonts w:ascii="Myriad Pro" w:hAnsi="Myriad Pro"/>
        </w:rPr>
      </w:pPr>
    </w:p>
    <w:p w14:paraId="527C79F1" w14:textId="4CF2B1E4" w:rsidR="00D73214" w:rsidRPr="00DB6ADA" w:rsidRDefault="00FB68CC" w:rsidP="00FB68CC">
      <w:pPr>
        <w:rPr>
          <w:rFonts w:ascii="Myriad Pro" w:hAnsi="Myriad Pro" w:cs="Arial"/>
          <w:color w:val="3A3A3A"/>
          <w:shd w:val="clear" w:color="auto" w:fill="FFFFFF"/>
        </w:rPr>
      </w:pPr>
      <w:r w:rsidRPr="00DB6ADA">
        <w:rPr>
          <w:rFonts w:ascii="Myriad Pro" w:hAnsi="Myriad Pro"/>
        </w:rPr>
        <w:t>Every effort will be made to continue with a maintenance program during this COVID-19 period, but we humbly request that</w:t>
      </w:r>
      <w:r w:rsidR="002376D9">
        <w:rPr>
          <w:rFonts w:ascii="Myriad Pro" w:hAnsi="Myriad Pro"/>
        </w:rPr>
        <w:t xml:space="preserve"> relief is provided for rent, rates and utilities</w:t>
      </w:r>
      <w:bookmarkStart w:id="0" w:name="_GoBack"/>
      <w:bookmarkEnd w:id="0"/>
      <w:r w:rsidRPr="00DB6ADA">
        <w:rPr>
          <w:rFonts w:ascii="Myriad Pro" w:hAnsi="Myriad Pro"/>
        </w:rPr>
        <w:t xml:space="preserve"> over this period. Based on the impact to date and the expected duration of restrictions </w:t>
      </w:r>
      <w:r w:rsidR="00DB6ADA">
        <w:rPr>
          <w:rFonts w:ascii="Myriad Pro" w:hAnsi="Myriad Pro"/>
        </w:rPr>
        <w:t>(</w:t>
      </w:r>
      <w:r w:rsidRPr="00DB6ADA">
        <w:rPr>
          <w:rFonts w:ascii="Myriad Pro" w:hAnsi="Myriad Pro"/>
        </w:rPr>
        <w:t xml:space="preserve">and the </w:t>
      </w:r>
      <w:r w:rsidR="00DB6ADA">
        <w:rPr>
          <w:rFonts w:ascii="Myriad Pro" w:hAnsi="Myriad Pro"/>
        </w:rPr>
        <w:t xml:space="preserve">ensuing </w:t>
      </w:r>
      <w:r w:rsidRPr="00DB6ADA">
        <w:rPr>
          <w:rFonts w:ascii="Myriad Pro" w:hAnsi="Myriad Pro"/>
        </w:rPr>
        <w:t>rebuild after restrictions are lifted</w:t>
      </w:r>
      <w:r w:rsidR="00DB6ADA">
        <w:rPr>
          <w:rFonts w:ascii="Myriad Pro" w:hAnsi="Myriad Pro"/>
        </w:rPr>
        <w:t>)</w:t>
      </w:r>
      <w:r w:rsidRPr="00DB6ADA">
        <w:rPr>
          <w:rFonts w:ascii="Myriad Pro" w:hAnsi="Myriad Pro"/>
        </w:rPr>
        <w:t xml:space="preserve">, this relief would ideally </w:t>
      </w:r>
      <w:r w:rsidR="00DB6ADA">
        <w:rPr>
          <w:rFonts w:ascii="Myriad Pro" w:hAnsi="Myriad Pro"/>
        </w:rPr>
        <w:t>be provided from March 12</w:t>
      </w:r>
      <w:r w:rsidR="00DB6ADA" w:rsidRPr="00DB6ADA">
        <w:rPr>
          <w:rFonts w:ascii="Myriad Pro" w:hAnsi="Myriad Pro"/>
          <w:vertAlign w:val="superscript"/>
        </w:rPr>
        <w:t>th</w:t>
      </w:r>
      <w:r w:rsidR="00DB6ADA">
        <w:rPr>
          <w:rFonts w:ascii="Myriad Pro" w:hAnsi="Myriad Pro"/>
        </w:rPr>
        <w:t xml:space="preserve"> 2020 and </w:t>
      </w:r>
      <w:r w:rsidRPr="00DB6ADA">
        <w:rPr>
          <w:rFonts w:ascii="Myriad Pro" w:hAnsi="Myriad Pro"/>
        </w:rPr>
        <w:t xml:space="preserve">last until </w:t>
      </w:r>
      <w:r w:rsidR="00DB6ADA">
        <w:rPr>
          <w:rFonts w:ascii="Myriad Pro" w:hAnsi="Myriad Pro"/>
        </w:rPr>
        <w:t xml:space="preserve">at least </w:t>
      </w:r>
      <w:r w:rsidRPr="00DB6ADA">
        <w:rPr>
          <w:rFonts w:ascii="Myriad Pro" w:hAnsi="Myriad Pro"/>
        </w:rPr>
        <w:t xml:space="preserve">the end of the 2020 calendar year. </w:t>
      </w:r>
      <w:r w:rsidR="008260AB" w:rsidRPr="00DB6ADA">
        <w:rPr>
          <w:rFonts w:ascii="Myriad Pro" w:hAnsi="Myriad Pro"/>
        </w:rPr>
        <w:br/>
      </w:r>
    </w:p>
    <w:p w14:paraId="0DFD1AD6" w14:textId="77777777" w:rsidR="00DB6ADA" w:rsidRDefault="00DB6ADA" w:rsidP="00FB68CC">
      <w:pPr>
        <w:rPr>
          <w:rFonts w:ascii="Myriad Pro" w:hAnsi="Myriad Pro" w:cs="Arial"/>
          <w:color w:val="3A3A3A"/>
          <w:shd w:val="clear" w:color="auto" w:fill="FFFFFF"/>
        </w:rPr>
      </w:pPr>
      <w:r>
        <w:rPr>
          <w:rFonts w:ascii="Myriad Pro" w:hAnsi="Myriad Pro" w:cs="Arial"/>
          <w:color w:val="3A3A3A"/>
          <w:shd w:val="clear" w:color="auto" w:fill="FFFFFF"/>
        </w:rPr>
        <w:t xml:space="preserve">Any consideration of this relief would be appreciated as we continue to plan the ongoing engagement of the community in a great sport that provides such significant community benefit. </w:t>
      </w:r>
    </w:p>
    <w:p w14:paraId="5D4013FD" w14:textId="77777777" w:rsidR="00DB6ADA" w:rsidRDefault="00DB6ADA" w:rsidP="00FB68CC">
      <w:pPr>
        <w:rPr>
          <w:rFonts w:ascii="Myriad Pro" w:hAnsi="Myriad Pro" w:cs="Arial"/>
          <w:color w:val="3A3A3A"/>
          <w:shd w:val="clear" w:color="auto" w:fill="FFFFFF"/>
        </w:rPr>
      </w:pPr>
    </w:p>
    <w:p w14:paraId="6C692E4F" w14:textId="5EEB4173" w:rsidR="00FB68CC" w:rsidRPr="00DB6ADA" w:rsidRDefault="00DB6ADA" w:rsidP="00FB68CC">
      <w:pPr>
        <w:rPr>
          <w:rFonts w:ascii="Myriad Pro" w:hAnsi="Myriad Pro" w:cs="Arial"/>
          <w:color w:val="3A3A3A"/>
          <w:shd w:val="clear" w:color="auto" w:fill="FFFFFF"/>
        </w:rPr>
      </w:pPr>
      <w:r>
        <w:rPr>
          <w:rFonts w:ascii="Myriad Pro" w:hAnsi="Myriad Pro" w:cs="Arial"/>
          <w:color w:val="3A3A3A"/>
          <w:shd w:val="clear" w:color="auto" w:fill="FFFFFF"/>
        </w:rPr>
        <w:t xml:space="preserve">Please don’t hesitate to contact me to discuss further.   </w:t>
      </w:r>
    </w:p>
    <w:p w14:paraId="0C5EF310" w14:textId="77777777" w:rsidR="00D73214" w:rsidRPr="00DB6ADA" w:rsidRDefault="00D73214" w:rsidP="00D73214">
      <w:pPr>
        <w:rPr>
          <w:rFonts w:ascii="Myriad Pro" w:hAnsi="Myriad Pro" w:cs="Arial"/>
          <w:color w:val="3A3A3A"/>
          <w:shd w:val="clear" w:color="auto" w:fill="FFFFFF"/>
        </w:rPr>
      </w:pPr>
    </w:p>
    <w:p w14:paraId="319F5E7E" w14:textId="77777777" w:rsidR="00D73214" w:rsidRPr="00DB6ADA" w:rsidRDefault="00D73214" w:rsidP="00D73214">
      <w:pPr>
        <w:rPr>
          <w:rFonts w:ascii="Myriad Pro" w:hAnsi="Myriad Pro" w:cs="Arial"/>
          <w:color w:val="3A3A3A"/>
          <w:shd w:val="clear" w:color="auto" w:fill="FFFFFF"/>
        </w:rPr>
      </w:pPr>
    </w:p>
    <w:p w14:paraId="49F8CBA8" w14:textId="77777777" w:rsidR="00D73214" w:rsidRPr="00DB6ADA" w:rsidRDefault="00D73214" w:rsidP="00D73214">
      <w:pPr>
        <w:rPr>
          <w:rFonts w:ascii="Myriad Pro" w:hAnsi="Myriad Pro" w:cs="Arial"/>
          <w:color w:val="3A3A3A"/>
          <w:shd w:val="clear" w:color="auto" w:fill="FFFFFF"/>
        </w:rPr>
      </w:pPr>
      <w:r w:rsidRPr="00DB6ADA">
        <w:rPr>
          <w:rFonts w:ascii="Myriad Pro" w:hAnsi="Myriad Pro" w:cs="Arial"/>
          <w:color w:val="3A3A3A"/>
          <w:shd w:val="clear" w:color="auto" w:fill="FFFFFF"/>
        </w:rPr>
        <w:t>Kind Regards,</w:t>
      </w:r>
    </w:p>
    <w:p w14:paraId="68A9DB99" w14:textId="77777777" w:rsidR="00D73214" w:rsidRPr="00DB6ADA" w:rsidRDefault="00D73214" w:rsidP="00D73214">
      <w:pPr>
        <w:rPr>
          <w:rFonts w:ascii="Myriad Pro" w:hAnsi="Myriad Pro" w:cs="Arial"/>
          <w:color w:val="3A3A3A"/>
          <w:shd w:val="clear" w:color="auto" w:fill="FFFFFF"/>
        </w:rPr>
      </w:pPr>
    </w:p>
    <w:p w14:paraId="575A682E" w14:textId="77777777" w:rsidR="00D73214" w:rsidRDefault="00D73214" w:rsidP="00D73214">
      <w:pPr>
        <w:rPr>
          <w:rFonts w:ascii="Arial" w:hAnsi="Arial" w:cs="Arial"/>
          <w:color w:val="3A3A3A"/>
          <w:shd w:val="clear" w:color="auto" w:fill="FFFFFF"/>
        </w:rPr>
      </w:pPr>
    </w:p>
    <w:p w14:paraId="425B8042" w14:textId="77777777" w:rsidR="00D73214" w:rsidRDefault="00D73214" w:rsidP="00D73214">
      <w:pPr>
        <w:rPr>
          <w:rFonts w:ascii="Arial" w:hAnsi="Arial" w:cs="Arial"/>
          <w:color w:val="3A3A3A"/>
          <w:shd w:val="clear" w:color="auto" w:fill="FFFFFF"/>
        </w:rPr>
      </w:pPr>
    </w:p>
    <w:p w14:paraId="23BB37C4" w14:textId="77777777" w:rsidR="00D73214" w:rsidRDefault="00D73214" w:rsidP="001E0FCD">
      <w:pPr>
        <w:rPr>
          <w:rFonts w:ascii="Myriad Pro" w:hAnsi="Myriad Pro"/>
          <w:sz w:val="21"/>
          <w:szCs w:val="21"/>
        </w:rPr>
      </w:pPr>
    </w:p>
    <w:p w14:paraId="4C2A0541" w14:textId="1A226C76" w:rsidR="00A2398F" w:rsidRPr="000A55D1" w:rsidRDefault="00A2398F" w:rsidP="001E0FCD">
      <w:pPr>
        <w:rPr>
          <w:rFonts w:ascii="Myriad Pro" w:hAnsi="Myriad Pro"/>
          <w:i/>
          <w:iCs/>
          <w:sz w:val="22"/>
          <w:szCs w:val="22"/>
        </w:rPr>
      </w:pPr>
    </w:p>
    <w:sectPr w:rsidR="00A2398F" w:rsidRPr="000A55D1" w:rsidSect="00907CC3">
      <w:headerReference w:type="even" r:id="rId11"/>
      <w:headerReference w:type="default" r:id="rId12"/>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619A1" w14:textId="77777777" w:rsidR="00FA1806" w:rsidRDefault="00FA1806" w:rsidP="00A07252">
      <w:r>
        <w:separator/>
      </w:r>
    </w:p>
  </w:endnote>
  <w:endnote w:type="continuationSeparator" w:id="0">
    <w:p w14:paraId="75C98F6F" w14:textId="77777777" w:rsidR="00FA1806" w:rsidRDefault="00FA1806"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3A54" w14:textId="77777777" w:rsidR="00FA1806" w:rsidRDefault="00FA1806" w:rsidP="00A07252">
      <w:r>
        <w:separator/>
      </w:r>
    </w:p>
  </w:footnote>
  <w:footnote w:type="continuationSeparator" w:id="0">
    <w:p w14:paraId="4762DB38" w14:textId="77777777" w:rsidR="00FA1806" w:rsidRDefault="00FA1806"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9666" w14:textId="77777777" w:rsidR="006C03CD" w:rsidRDefault="006C03CD">
    <w:pPr>
      <w:pStyle w:val="Header"/>
    </w:pPr>
    <w:r>
      <w:rPr>
        <w:noProof/>
        <w:lang w:val="en-AU" w:eastAsia="en-AU"/>
      </w:rPr>
      <w:drawing>
        <wp:inline distT="0" distB="0" distL="0" distR="0" wp14:anchorId="1784E4D7" wp14:editId="604BC0C7">
          <wp:extent cx="6828790" cy="1523150"/>
          <wp:effectExtent l="0" t="0" r="3810" b="1270"/>
          <wp:docPr id="4" name="Picture 4"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A975" w14:textId="77777777" w:rsidR="006C03CD" w:rsidRDefault="006C03CD">
    <w:pPr>
      <w:pStyle w:val="Header"/>
    </w:pPr>
    <w:r>
      <w:rPr>
        <w:noProof/>
        <w:lang w:val="en-AU" w:eastAsia="en-AU"/>
      </w:rPr>
      <w:drawing>
        <wp:inline distT="0" distB="0" distL="0" distR="0" wp14:anchorId="552F86BB" wp14:editId="1B50981E">
          <wp:extent cx="6643366" cy="948287"/>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3366" cy="948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88A"/>
    <w:multiLevelType w:val="hybridMultilevel"/>
    <w:tmpl w:val="F260125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2B5F0DEF"/>
    <w:multiLevelType w:val="hybridMultilevel"/>
    <w:tmpl w:val="9058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3D06E2"/>
    <w:multiLevelType w:val="hybridMultilevel"/>
    <w:tmpl w:val="9872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AA70D3"/>
    <w:multiLevelType w:val="hybridMultilevel"/>
    <w:tmpl w:val="4F1A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92078"/>
    <w:multiLevelType w:val="hybridMultilevel"/>
    <w:tmpl w:val="985EB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87"/>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36D94"/>
    <w:rsid w:val="00053E2D"/>
    <w:rsid w:val="00075A36"/>
    <w:rsid w:val="000804AB"/>
    <w:rsid w:val="00095A57"/>
    <w:rsid w:val="000A55D1"/>
    <w:rsid w:val="0010013F"/>
    <w:rsid w:val="00112D0E"/>
    <w:rsid w:val="0011377B"/>
    <w:rsid w:val="00125654"/>
    <w:rsid w:val="0014180A"/>
    <w:rsid w:val="00142533"/>
    <w:rsid w:val="00166911"/>
    <w:rsid w:val="001770C5"/>
    <w:rsid w:val="001A2A64"/>
    <w:rsid w:val="001B5B5B"/>
    <w:rsid w:val="001C3ABC"/>
    <w:rsid w:val="001E0FCD"/>
    <w:rsid w:val="001E5656"/>
    <w:rsid w:val="002200E8"/>
    <w:rsid w:val="002376D9"/>
    <w:rsid w:val="002424AC"/>
    <w:rsid w:val="00243471"/>
    <w:rsid w:val="00263911"/>
    <w:rsid w:val="00297B34"/>
    <w:rsid w:val="002A707E"/>
    <w:rsid w:val="00320C6E"/>
    <w:rsid w:val="0033540B"/>
    <w:rsid w:val="00391560"/>
    <w:rsid w:val="00394788"/>
    <w:rsid w:val="003C0D92"/>
    <w:rsid w:val="003C4A52"/>
    <w:rsid w:val="003E3737"/>
    <w:rsid w:val="003F3B90"/>
    <w:rsid w:val="003F6046"/>
    <w:rsid w:val="0040334E"/>
    <w:rsid w:val="00412BCC"/>
    <w:rsid w:val="00430FCF"/>
    <w:rsid w:val="004409FD"/>
    <w:rsid w:val="00454DCF"/>
    <w:rsid w:val="00464A32"/>
    <w:rsid w:val="004956B4"/>
    <w:rsid w:val="004C1EE9"/>
    <w:rsid w:val="004D74AC"/>
    <w:rsid w:val="005000F9"/>
    <w:rsid w:val="00515655"/>
    <w:rsid w:val="00525904"/>
    <w:rsid w:val="00536D5A"/>
    <w:rsid w:val="00547199"/>
    <w:rsid w:val="00562CC5"/>
    <w:rsid w:val="00581812"/>
    <w:rsid w:val="00585310"/>
    <w:rsid w:val="005A4A2F"/>
    <w:rsid w:val="005B4521"/>
    <w:rsid w:val="005C1C38"/>
    <w:rsid w:val="005D70D5"/>
    <w:rsid w:val="00600114"/>
    <w:rsid w:val="00622E7E"/>
    <w:rsid w:val="00634FF3"/>
    <w:rsid w:val="00653D51"/>
    <w:rsid w:val="006644B8"/>
    <w:rsid w:val="006743BE"/>
    <w:rsid w:val="006806EE"/>
    <w:rsid w:val="00686A8B"/>
    <w:rsid w:val="00697FE8"/>
    <w:rsid w:val="006A0F11"/>
    <w:rsid w:val="006A5FEF"/>
    <w:rsid w:val="006C03CD"/>
    <w:rsid w:val="006C0480"/>
    <w:rsid w:val="006C61C8"/>
    <w:rsid w:val="006E3048"/>
    <w:rsid w:val="006F22A3"/>
    <w:rsid w:val="00710E8A"/>
    <w:rsid w:val="007248D4"/>
    <w:rsid w:val="00725810"/>
    <w:rsid w:val="007643BD"/>
    <w:rsid w:val="00773C09"/>
    <w:rsid w:val="007766FE"/>
    <w:rsid w:val="00785827"/>
    <w:rsid w:val="0081152F"/>
    <w:rsid w:val="008260AB"/>
    <w:rsid w:val="00826CE6"/>
    <w:rsid w:val="00862009"/>
    <w:rsid w:val="008A1F0D"/>
    <w:rsid w:val="008A7D84"/>
    <w:rsid w:val="00907CC3"/>
    <w:rsid w:val="0091311D"/>
    <w:rsid w:val="00917856"/>
    <w:rsid w:val="0095453B"/>
    <w:rsid w:val="009704C9"/>
    <w:rsid w:val="009A48E2"/>
    <w:rsid w:val="009D2365"/>
    <w:rsid w:val="009D684B"/>
    <w:rsid w:val="009E79FE"/>
    <w:rsid w:val="00A07252"/>
    <w:rsid w:val="00A14110"/>
    <w:rsid w:val="00A2398F"/>
    <w:rsid w:val="00A23ABA"/>
    <w:rsid w:val="00AF28F0"/>
    <w:rsid w:val="00B12BFC"/>
    <w:rsid w:val="00B579B0"/>
    <w:rsid w:val="00B7388F"/>
    <w:rsid w:val="00BA240E"/>
    <w:rsid w:val="00BC4B40"/>
    <w:rsid w:val="00BD1D73"/>
    <w:rsid w:val="00BD3E21"/>
    <w:rsid w:val="00BD67A9"/>
    <w:rsid w:val="00BF179C"/>
    <w:rsid w:val="00C207A4"/>
    <w:rsid w:val="00C46BCF"/>
    <w:rsid w:val="00C57FD0"/>
    <w:rsid w:val="00C67CF4"/>
    <w:rsid w:val="00C715AF"/>
    <w:rsid w:val="00C8641A"/>
    <w:rsid w:val="00CC04DD"/>
    <w:rsid w:val="00CC16FC"/>
    <w:rsid w:val="00CF03BD"/>
    <w:rsid w:val="00D23C13"/>
    <w:rsid w:val="00D45366"/>
    <w:rsid w:val="00D6701C"/>
    <w:rsid w:val="00D73214"/>
    <w:rsid w:val="00DA3A7E"/>
    <w:rsid w:val="00DB5970"/>
    <w:rsid w:val="00DB6ADA"/>
    <w:rsid w:val="00DC588A"/>
    <w:rsid w:val="00DD1867"/>
    <w:rsid w:val="00DD5DF4"/>
    <w:rsid w:val="00DF7ECC"/>
    <w:rsid w:val="00E11455"/>
    <w:rsid w:val="00E268F8"/>
    <w:rsid w:val="00E573EE"/>
    <w:rsid w:val="00E6003B"/>
    <w:rsid w:val="00E73113"/>
    <w:rsid w:val="00E76D68"/>
    <w:rsid w:val="00EE7EE9"/>
    <w:rsid w:val="00EF572E"/>
    <w:rsid w:val="00F76BDE"/>
    <w:rsid w:val="00FA1806"/>
    <w:rsid w:val="00FA4A86"/>
    <w:rsid w:val="00FB173A"/>
    <w:rsid w:val="00FB5131"/>
    <w:rsid w:val="00FB6333"/>
    <w:rsid w:val="00FB68CC"/>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071849"/>
  <w15:docId w15:val="{6BA5F7CF-AE1C-48B9-9D25-25FDA3CF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006695"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006695"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006C9D"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006C9D" w:themeColor="accent1" w:themeShade="BF"/>
      <w:sz w:val="22"/>
      <w:szCs w:val="22"/>
      <w:lang w:eastAsia="zh-TW"/>
    </w:rPr>
    <w:tblPr>
      <w:tblStyleRowBandSize w:val="1"/>
      <w:tblStyleColBandSize w:val="1"/>
      <w:tblBorders>
        <w:top w:val="single" w:sz="8" w:space="0" w:color="0091D2" w:themeColor="accent1"/>
        <w:bottom w:val="single" w:sz="8" w:space="0" w:color="0091D2" w:themeColor="accent1"/>
      </w:tblBorders>
    </w:tblPr>
    <w:tblStylePr w:type="firstRow">
      <w:pPr>
        <w:spacing w:before="0" w:after="0" w:line="240" w:lineRule="auto"/>
      </w:pPr>
      <w:rPr>
        <w:b/>
        <w:bCs/>
      </w:rPr>
      <w:tblPr/>
      <w:tcPr>
        <w:tcBorders>
          <w:top w:val="single" w:sz="8" w:space="0" w:color="0091D2" w:themeColor="accent1"/>
          <w:left w:val="nil"/>
          <w:bottom w:val="single" w:sz="8" w:space="0" w:color="0091D2" w:themeColor="accent1"/>
          <w:right w:val="nil"/>
          <w:insideH w:val="nil"/>
          <w:insideV w:val="nil"/>
        </w:tcBorders>
      </w:tcPr>
    </w:tblStylePr>
    <w:tblStylePr w:type="lastRow">
      <w:pPr>
        <w:spacing w:before="0" w:after="0" w:line="240" w:lineRule="auto"/>
      </w:pPr>
      <w:rPr>
        <w:b/>
        <w:bCs/>
      </w:rPr>
      <w:tblPr/>
      <w:tcPr>
        <w:tcBorders>
          <w:top w:val="single" w:sz="8" w:space="0" w:color="0091D2" w:themeColor="accent1"/>
          <w:left w:val="nil"/>
          <w:bottom w:val="single" w:sz="8" w:space="0" w:color="0091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7FF" w:themeFill="accent1" w:themeFillTint="3F"/>
      </w:tcPr>
    </w:tblStylePr>
    <w:tblStylePr w:type="band1Horz">
      <w:tblPr/>
      <w:tcPr>
        <w:tcBorders>
          <w:left w:val="nil"/>
          <w:right w:val="nil"/>
          <w:insideH w:val="nil"/>
          <w:insideV w:val="nil"/>
        </w:tcBorders>
        <w:shd w:val="clear" w:color="auto" w:fill="B4E7FF" w:themeFill="accent1" w:themeFillTint="3F"/>
      </w:tcPr>
    </w:tblStylePr>
  </w:style>
  <w:style w:type="character" w:styleId="FollowedHyperlink">
    <w:name w:val="FollowedHyperlink"/>
    <w:basedOn w:val="DefaultParagraphFont"/>
    <w:uiPriority w:val="99"/>
    <w:semiHidden/>
    <w:unhideWhenUsed/>
    <w:rsid w:val="009E79FE"/>
    <w:rPr>
      <w:color w:val="954F72" w:themeColor="followedHyperlink"/>
      <w:u w:val="single"/>
    </w:rPr>
  </w:style>
  <w:style w:type="paragraph" w:styleId="NormalWeb">
    <w:name w:val="Normal (Web)"/>
    <w:basedOn w:val="Normal"/>
    <w:uiPriority w:val="99"/>
    <w:semiHidden/>
    <w:unhideWhenUsed/>
    <w:rsid w:val="00C46BCF"/>
    <w:pPr>
      <w:spacing w:before="100" w:beforeAutospacing="1" w:after="100" w:afterAutospacing="1"/>
    </w:pPr>
    <w:rPr>
      <w:rFonts w:eastAsiaTheme="minorHAnsi"/>
      <w:lang w:eastAsia="en-AU"/>
    </w:rPr>
  </w:style>
  <w:style w:type="character" w:styleId="Strong">
    <w:name w:val="Strong"/>
    <w:basedOn w:val="DefaultParagraphFont"/>
    <w:uiPriority w:val="22"/>
    <w:qFormat/>
    <w:rsid w:val="00C46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7632">
      <w:bodyDiv w:val="1"/>
      <w:marLeft w:val="0"/>
      <w:marRight w:val="0"/>
      <w:marTop w:val="0"/>
      <w:marBottom w:val="0"/>
      <w:divBdr>
        <w:top w:val="none" w:sz="0" w:space="0" w:color="auto"/>
        <w:left w:val="none" w:sz="0" w:space="0" w:color="auto"/>
        <w:bottom w:val="none" w:sz="0" w:space="0" w:color="auto"/>
        <w:right w:val="none" w:sz="0" w:space="0" w:color="auto"/>
      </w:divBdr>
    </w:div>
    <w:div w:id="1570730696">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TA-Colours">
      <a:dk1>
        <a:sysClr val="windowText" lastClr="000000"/>
      </a:dk1>
      <a:lt1>
        <a:sysClr val="window" lastClr="FFFFFF"/>
      </a:lt1>
      <a:dk2>
        <a:srgbClr val="44546A"/>
      </a:dk2>
      <a:lt2>
        <a:srgbClr val="E7E6E6"/>
      </a:lt2>
      <a:accent1>
        <a:srgbClr val="0091D2"/>
      </a:accent1>
      <a:accent2>
        <a:srgbClr val="E10073"/>
      </a:accent2>
      <a:accent3>
        <a:srgbClr val="FAC300"/>
      </a:accent3>
      <a:accent4>
        <a:srgbClr val="D7D700"/>
      </a:accent4>
      <a:accent5>
        <a:srgbClr val="6E6E6E"/>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493b19-a7b9-4e81-8313-be6382383193">
      <UserInfo>
        <DisplayName>Jennifer Hakl</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C7FCDA00AA747B66D2D4E7DF6D897" ma:contentTypeVersion="6" ma:contentTypeDescription="Create a new document." ma:contentTypeScope="" ma:versionID="9d154bd430c8c72161d323961c642883">
  <xsd:schema xmlns:xsd="http://www.w3.org/2001/XMLSchema" xmlns:xs="http://www.w3.org/2001/XMLSchema" xmlns:p="http://schemas.microsoft.com/office/2006/metadata/properties" xmlns:ns2="4425c815-112a-4071-a9d2-b641f3c4f337" xmlns:ns3="bf493b19-a7b9-4e81-8313-be6382383193" targetNamespace="http://schemas.microsoft.com/office/2006/metadata/properties" ma:root="true" ma:fieldsID="de6ffcd30d6730ee3ef49b52d4b614e2" ns2:_="" ns3:_="">
    <xsd:import namespace="4425c815-112a-4071-a9d2-b641f3c4f337"/>
    <xsd:import namespace="bf493b19-a7b9-4e81-8313-be6382383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c815-112a-4071-a9d2-b641f3c4f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93b19-a7b9-4e81-8313-be6382383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6839-2DBB-4131-8B54-E0310B3CD708}">
  <ds:schemaRefs>
    <ds:schemaRef ds:uri="f8110b08-b293-4d29-82c3-ae373a5cbcef"/>
    <ds:schemaRef ds:uri="http://schemas.openxmlformats.org/package/2006/metadata/core-properties"/>
    <ds:schemaRef ds:uri="http://www.w3.org/XML/1998/namespace"/>
    <ds:schemaRef ds:uri="http://purl.org/dc/dcmitype/"/>
    <ds:schemaRef ds:uri="f2157990-0232-4f8d-8423-0e8f6b0b0438"/>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359AC82-C989-4274-A944-8494E067B5DD}">
  <ds:schemaRefs>
    <ds:schemaRef ds:uri="http://schemas.microsoft.com/sharepoint/v3/contenttype/forms"/>
  </ds:schemaRefs>
</ds:datastoreItem>
</file>

<file path=customXml/itemProps3.xml><?xml version="1.0" encoding="utf-8"?>
<ds:datastoreItem xmlns:ds="http://schemas.openxmlformats.org/officeDocument/2006/customXml" ds:itemID="{C39FEA95-C8BD-47D6-8A15-3CB592C6FDBB}"/>
</file>

<file path=customXml/itemProps4.xml><?xml version="1.0" encoding="utf-8"?>
<ds:datastoreItem xmlns:ds="http://schemas.openxmlformats.org/officeDocument/2006/customXml" ds:itemID="{F844904D-5AD5-45B8-A952-3661E0F1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O'Connor</dc:creator>
  <cp:lastModifiedBy>Paul Cammack</cp:lastModifiedBy>
  <cp:revision>3</cp:revision>
  <dcterms:created xsi:type="dcterms:W3CDTF">2020-04-07T11:26:00Z</dcterms:created>
  <dcterms:modified xsi:type="dcterms:W3CDTF">2020-04-07T11:30:00Z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0x010100B47C7FCDA00AA747B66D2D4E7DF6D897</vt:lpwstr>
  </property>
</Properties>
</file>