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0.0" w:type="dxa"/>
        <w:tblLayout w:type="fixed"/>
        <w:tblLook w:val="0000"/>
      </w:tblPr>
      <w:tblGrid>
        <w:gridCol w:w="2235"/>
        <w:gridCol w:w="5528"/>
        <w:gridCol w:w="2092"/>
        <w:tblGridChange w:id="0">
          <w:tblGrid>
            <w:gridCol w:w="2235"/>
            <w:gridCol w:w="5528"/>
            <w:gridCol w:w="2092"/>
          </w:tblGrid>
        </w:tblGridChange>
      </w:tblGrid>
      <w:tr>
        <w:trPr>
          <w:trHeight w:val="1702" w:hRule="atLeast"/>
        </w:trPr>
        <w:tc>
          <w:tcPr/>
          <w:p w:rsidR="00000000" w:rsidDel="00000000" w:rsidP="00000000" w:rsidRDefault="00000000" w:rsidRPr="00000000" w14:paraId="00000002">
            <w:pPr>
              <w:rPr>
                <w:rFonts w:ascii="Arial Narrow" w:cs="Arial Narrow" w:eastAsia="Arial Narrow" w:hAnsi="Arial Narrow"/>
                <w:b w:val="1"/>
                <w:i w:val="1"/>
                <w:sz w:val="32"/>
                <w:szCs w:val="32"/>
              </w:rPr>
            </w:pPr>
            <w:r w:rsidDel="00000000" w:rsidR="00000000" w:rsidRPr="00000000">
              <w:rPr/>
              <w:drawing>
                <wp:inline distB="0" distT="0" distL="0" distR="0">
                  <wp:extent cx="1194435" cy="1180465"/>
                  <wp:effectExtent b="0" l="0" r="0" t="0"/>
                  <wp:docPr id="3" name="image1.png"/>
                  <a:graphic>
                    <a:graphicData uri="http://schemas.openxmlformats.org/drawingml/2006/picture">
                      <pic:pic>
                        <pic:nvPicPr>
                          <pic:cNvPr id="0" name="image1.png"/>
                          <pic:cNvPicPr preferRelativeResize="0"/>
                        </pic:nvPicPr>
                        <pic:blipFill>
                          <a:blip r:embed="rId7"/>
                          <a:srcRect b="-934" l="0" r="0" t="-935"/>
                          <a:stretch>
                            <a:fillRect/>
                          </a:stretch>
                        </pic:blipFill>
                        <pic:spPr>
                          <a:xfrm>
                            <a:off x="0" y="0"/>
                            <a:ext cx="1194435" cy="118046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rFonts w:ascii="Arial Narrow" w:cs="Arial Narrow" w:eastAsia="Arial Narrow" w:hAnsi="Arial Narrow"/>
                <w:b w:val="1"/>
                <w:i w:val="1"/>
                <w:sz w:val="32"/>
                <w:szCs w:val="32"/>
              </w:rPr>
            </w:pP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1"/>
                <w:i w:val="1"/>
                <w:sz w:val="32"/>
                <w:szCs w:val="32"/>
              </w:rPr>
            </w:pPr>
            <w:r w:rsidDel="00000000" w:rsidR="00000000" w:rsidRPr="00000000">
              <w:rPr>
                <w:rFonts w:ascii="Arial Narrow" w:cs="Arial Narrow" w:eastAsia="Arial Narrow" w:hAnsi="Arial Narrow"/>
                <w:b w:val="1"/>
                <w:i w:val="1"/>
                <w:sz w:val="32"/>
                <w:szCs w:val="32"/>
                <w:rtl w:val="0"/>
              </w:rPr>
              <w:t xml:space="preserve">GRACE VALLEY TENNIS CLUB</w:t>
            </w:r>
          </w:p>
          <w:p w:rsidR="00000000" w:rsidDel="00000000" w:rsidP="00000000" w:rsidRDefault="00000000" w:rsidRPr="00000000" w14:paraId="00000005">
            <w:pPr>
              <w:jc w:val="center"/>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Website: </w:t>
            </w:r>
            <w:hyperlink r:id="rId8">
              <w:r w:rsidDel="00000000" w:rsidR="00000000" w:rsidRPr="00000000">
                <w:rPr>
                  <w:rFonts w:ascii="Arial Narrow" w:cs="Arial Narrow" w:eastAsia="Arial Narrow" w:hAnsi="Arial Narrow"/>
                  <w:i w:val="1"/>
                  <w:color w:val="0000ff"/>
                  <w:sz w:val="18"/>
                  <w:szCs w:val="18"/>
                  <w:u w:val="single"/>
                  <w:rtl w:val="0"/>
                </w:rPr>
                <w:t xml:space="preserve">www.tennis.com.au/gracevalleytcinc</w:t>
              </w:r>
            </w:hyperlink>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i w:val="1"/>
                <w:sz w:val="18"/>
                <w:szCs w:val="18"/>
              </w:rPr>
            </w:pPr>
            <w:r w:rsidDel="00000000" w:rsidR="00000000" w:rsidRPr="00000000">
              <w:rPr>
                <w:rtl w:val="0"/>
              </w:rPr>
            </w:r>
          </w:p>
          <w:p w:rsidR="00000000" w:rsidDel="00000000" w:rsidP="00000000" w:rsidRDefault="00000000" w:rsidRPr="00000000" w14:paraId="00000007">
            <w:pPr>
              <w:tabs>
                <w:tab w:val="left" w:pos="426"/>
                <w:tab w:val="left" w:pos="2552"/>
                <w:tab w:val="left" w:pos="3686"/>
                <w:tab w:val="left" w:pos="4536"/>
              </w:tabs>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COMPETITION ENTRY FORM</w:t>
            </w:r>
          </w:p>
          <w:p w:rsidR="00000000" w:rsidDel="00000000" w:rsidP="00000000" w:rsidRDefault="00000000" w:rsidRPr="00000000" w14:paraId="00000008">
            <w:pPr>
              <w:jc w:val="center"/>
              <w:rPr>
                <w:rFonts w:ascii="Arial Narrow" w:cs="Arial Narrow" w:eastAsia="Arial Narrow" w:hAnsi="Arial Narrow"/>
                <w:b w:val="1"/>
                <w:i w:val="1"/>
                <w:sz w:val="32"/>
                <w:szCs w:val="32"/>
              </w:rPr>
            </w:pPr>
            <w:r w:rsidDel="00000000" w:rsidR="00000000" w:rsidRPr="00000000">
              <w:rPr>
                <w:rFonts w:ascii="Arial Narrow" w:cs="Arial Narrow" w:eastAsia="Arial Narrow" w:hAnsi="Arial Narrow"/>
                <w:b w:val="1"/>
                <w:sz w:val="24"/>
                <w:szCs w:val="24"/>
                <w:rtl w:val="0"/>
              </w:rPr>
              <w:t xml:space="preserve">SPRING – 2021</w:t>
            </w:r>
            <w:r w:rsidDel="00000000" w:rsidR="00000000" w:rsidRPr="00000000">
              <w:rPr>
                <w:rtl w:val="0"/>
              </w:rPr>
            </w:r>
          </w:p>
        </w:tc>
        <w:tc>
          <w:tcPr/>
          <w:p w:rsidR="00000000" w:rsidDel="00000000" w:rsidP="00000000" w:rsidRDefault="00000000" w:rsidRPr="00000000" w14:paraId="00000009">
            <w:pPr>
              <w:jc w:val="right"/>
              <w:rPr>
                <w:rFonts w:ascii="Arial Narrow" w:cs="Arial Narrow" w:eastAsia="Arial Narrow" w:hAnsi="Arial Narrow"/>
                <w:b w:val="1"/>
                <w:i w:val="1"/>
                <w:sz w:val="32"/>
                <w:szCs w:val="32"/>
              </w:rPr>
            </w:pPr>
            <w:r w:rsidDel="00000000" w:rsidR="00000000" w:rsidRPr="00000000">
              <w:rPr/>
              <w:drawing>
                <wp:inline distB="0" distT="0" distL="0" distR="0">
                  <wp:extent cx="1194435" cy="1180465"/>
                  <wp:effectExtent b="0" l="0" r="0" t="0"/>
                  <wp:docPr id="4" name="image1.png"/>
                  <a:graphic>
                    <a:graphicData uri="http://schemas.openxmlformats.org/drawingml/2006/picture">
                      <pic:pic>
                        <pic:nvPicPr>
                          <pic:cNvPr id="0" name="image1.png"/>
                          <pic:cNvPicPr preferRelativeResize="0"/>
                        </pic:nvPicPr>
                        <pic:blipFill>
                          <a:blip r:embed="rId7"/>
                          <a:srcRect b="-934" l="0" r="0" t="-935"/>
                          <a:stretch>
                            <a:fillRect/>
                          </a:stretch>
                        </pic:blipFill>
                        <pic:spPr>
                          <a:xfrm>
                            <a:off x="0" y="0"/>
                            <a:ext cx="1194435" cy="118046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tabs>
          <w:tab w:val="left" w:pos="426"/>
          <w:tab w:val="left" w:pos="2552"/>
          <w:tab w:val="left" w:pos="3686"/>
          <w:tab w:val="left" w:pos="4536"/>
        </w:tabs>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B">
      <w:pPr>
        <w:tabs>
          <w:tab w:val="left" w:pos="426"/>
          <w:tab w:val="left" w:pos="2552"/>
          <w:tab w:val="left" w:pos="3686"/>
          <w:tab w:val="left" w:pos="4536"/>
        </w:tabs>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(Please circle below)</w:t>
      </w:r>
    </w:p>
    <w:p w:rsidR="00000000" w:rsidDel="00000000" w:rsidP="00000000" w:rsidRDefault="00000000" w:rsidRPr="00000000" w14:paraId="0000000C">
      <w:pPr>
        <w:tabs>
          <w:tab w:val="left" w:pos="709"/>
          <w:tab w:val="left" w:pos="3544"/>
          <w:tab w:val="left" w:pos="6521"/>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Monday Night Mixed (DVTA)</w:t>
        <w:tab/>
        <w:t xml:space="preserve">Mid-Week Ladies (DVTA)               </w:t>
      </w:r>
    </w:p>
    <w:p w:rsidR="00000000" w:rsidDel="00000000" w:rsidP="00000000" w:rsidRDefault="00000000" w:rsidRPr="00000000" w14:paraId="0000000D">
      <w:pPr>
        <w:tabs>
          <w:tab w:val="left" w:pos="709"/>
          <w:tab w:val="left" w:pos="3544"/>
          <w:tab w:val="left" w:pos="6521"/>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Tuesday Night Mens –NENTG, VETS &amp; DVTA </w:t>
        <w:tab/>
        <w:t xml:space="preserve">Wednesday Night Ladies (NENTG)</w:t>
      </w:r>
    </w:p>
    <w:p w:rsidR="00000000" w:rsidDel="00000000" w:rsidP="00000000" w:rsidRDefault="00000000" w:rsidRPr="00000000" w14:paraId="0000000E">
      <w:pPr>
        <w:tabs>
          <w:tab w:val="left" w:pos="709"/>
          <w:tab w:val="left" w:pos="3544"/>
          <w:tab w:val="left" w:pos="6521"/>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Mid-Week Ladies (HDTA)</w:t>
        <w:tab/>
        <w:t xml:space="preserve">Thursday Night Mens (DVTA)</w:t>
        <w:tab/>
        <w:t xml:space="preserve">Thursday Night Mixed (NENTG)</w:t>
      </w:r>
    </w:p>
    <w:p w:rsidR="00000000" w:rsidDel="00000000" w:rsidP="00000000" w:rsidRDefault="00000000" w:rsidRPr="00000000" w14:paraId="0000000F">
      <w:pPr>
        <w:tabs>
          <w:tab w:val="left" w:pos="709"/>
          <w:tab w:val="left" w:pos="3544"/>
          <w:tab w:val="left" w:pos="6521"/>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Friday Night Juniors (DVTA)</w:t>
        <w:tab/>
        <w:t xml:space="preserve">Saturday Morning Juniors (NEJTA)</w:t>
        <w:tab/>
      </w:r>
    </w:p>
    <w:p w:rsidR="00000000" w:rsidDel="00000000" w:rsidP="00000000" w:rsidRDefault="00000000" w:rsidRPr="00000000" w14:paraId="00000010">
      <w:pPr>
        <w:tabs>
          <w:tab w:val="left" w:pos="709"/>
          <w:tab w:val="left" w:pos="3544"/>
          <w:tab w:val="left" w:pos="6521"/>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r>
    </w:p>
    <w:p w:rsidR="00000000" w:rsidDel="00000000" w:rsidP="00000000" w:rsidRDefault="00000000" w:rsidRPr="00000000" w14:paraId="00000011">
      <w:pPr>
        <w:tabs>
          <w:tab w:val="left" w:pos="426"/>
          <w:tab w:val="left" w:pos="2552"/>
          <w:tab w:val="left" w:pos="3686"/>
          <w:tab w:val="left" w:pos="4536"/>
        </w:tabs>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2">
      <w:pPr>
        <w:tabs>
          <w:tab w:val="left" w:pos="1701"/>
          <w:tab w:val="left" w:pos="3402"/>
          <w:tab w:val="left" w:pos="5670"/>
        </w:tabs>
        <w:rPr>
          <w:rFonts w:ascii="Arial" w:cs="Arial" w:eastAsia="Arial" w:hAnsi="Arial"/>
          <w:sz w:val="22"/>
          <w:szCs w:val="22"/>
        </w:rPr>
      </w:pPr>
      <w:r w:rsidDel="00000000" w:rsidR="00000000" w:rsidRPr="00000000">
        <w:rPr>
          <w:rFonts w:ascii="Arial Narrow" w:cs="Arial Narrow" w:eastAsia="Arial Narrow" w:hAnsi="Arial Narrow"/>
          <w:b w:val="1"/>
          <w:sz w:val="22"/>
          <w:szCs w:val="22"/>
          <w:rtl w:val="0"/>
        </w:rPr>
        <w:t xml:space="preserve">ENTRY FEE</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w:cs="Arial" w:eastAsia="Arial" w:hAnsi="Arial"/>
          <w:sz w:val="22"/>
          <w:szCs w:val="22"/>
          <w:rtl w:val="0"/>
        </w:rPr>
        <w:t xml:space="preserve">Saturday, Mid-Week &amp; Juniors (DVTA, HDTA, NEJTA): </w:t>
      </w:r>
      <w:r w:rsidDel="00000000" w:rsidR="00000000" w:rsidRPr="00000000">
        <w:rPr>
          <w:rFonts w:ascii="Arial" w:cs="Arial" w:eastAsia="Arial" w:hAnsi="Arial"/>
          <w:sz w:val="22"/>
          <w:szCs w:val="22"/>
          <w:highlight w:val="yellow"/>
          <w:rtl w:val="0"/>
        </w:rPr>
        <w:t xml:space="preserve">$25.00</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                      Mens, Ladies, Mixed Night Comps: </w:t>
      </w:r>
      <w:r w:rsidDel="00000000" w:rsidR="00000000" w:rsidRPr="00000000">
        <w:rPr>
          <w:rFonts w:ascii="Arial" w:cs="Arial" w:eastAsia="Arial" w:hAnsi="Arial"/>
          <w:sz w:val="22"/>
          <w:szCs w:val="22"/>
          <w:highlight w:val="yellow"/>
          <w:rtl w:val="0"/>
        </w:rPr>
        <w:t xml:space="preserve">$55.00</w:t>
      </w:r>
      <w:r w:rsidDel="00000000" w:rsidR="00000000" w:rsidRPr="00000000">
        <w:rPr>
          <w:rFonts w:ascii="Arial" w:cs="Arial" w:eastAsia="Arial" w:hAnsi="Arial"/>
          <w:sz w:val="22"/>
          <w:szCs w:val="22"/>
          <w:rtl w:val="0"/>
        </w:rPr>
        <w:t xml:space="preserve"> (includes light money)</w:t>
      </w:r>
    </w:p>
    <w:p w:rsidR="00000000" w:rsidDel="00000000" w:rsidP="00000000" w:rsidRDefault="00000000" w:rsidRPr="00000000" w14:paraId="00000014">
      <w:pPr>
        <w:tabs>
          <w:tab w:val="left" w:pos="426"/>
          <w:tab w:val="left" w:pos="2552"/>
          <w:tab w:val="left" w:pos="3686"/>
          <w:tab w:val="left" w:pos="453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tabs>
          <w:tab w:val="left" w:pos="426"/>
          <w:tab w:val="left" w:pos="2552"/>
          <w:tab w:val="left" w:pos="3686"/>
          <w:tab w:val="left" w:pos="4536"/>
        </w:tabs>
        <w:rPr>
          <w:rFonts w:ascii="Arial" w:cs="Arial" w:eastAsia="Arial" w:hAnsi="Arial"/>
          <w:sz w:val="22"/>
          <w:szCs w:val="22"/>
        </w:rPr>
      </w:pPr>
      <w:r w:rsidDel="00000000" w:rsidR="00000000" w:rsidRPr="00000000">
        <w:rPr>
          <w:rtl w:val="0"/>
        </w:rPr>
      </w:r>
    </w:p>
    <w:tbl>
      <w:tblPr>
        <w:tblStyle w:val="Table2"/>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3285"/>
        <w:gridCol w:w="3285"/>
        <w:tblGridChange w:id="0">
          <w:tblGrid>
            <w:gridCol w:w="3285"/>
            <w:gridCol w:w="3285"/>
            <w:gridCol w:w="3285"/>
          </w:tblGrid>
        </w:tblGridChange>
      </w:tblGrid>
      <w:tr>
        <w:tc>
          <w:tcPr/>
          <w:p w:rsidR="00000000" w:rsidDel="00000000" w:rsidP="00000000" w:rsidRDefault="00000000" w:rsidRPr="00000000" w14:paraId="00000016">
            <w:pPr>
              <w:tabs>
                <w:tab w:val="left" w:pos="426"/>
                <w:tab w:val="left" w:pos="2552"/>
                <w:tab w:val="left" w:pos="3686"/>
                <w:tab w:val="left" w:pos="4536"/>
              </w:tabs>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NAME</w:t>
            </w:r>
          </w:p>
        </w:tc>
        <w:tc>
          <w:tcPr/>
          <w:p w:rsidR="00000000" w:rsidDel="00000000" w:rsidP="00000000" w:rsidRDefault="00000000" w:rsidRPr="00000000" w14:paraId="00000017">
            <w:pPr>
              <w:tabs>
                <w:tab w:val="left" w:pos="426"/>
                <w:tab w:val="left" w:pos="2552"/>
                <w:tab w:val="left" w:pos="3686"/>
                <w:tab w:val="left" w:pos="4536"/>
              </w:tabs>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PHONE NUMBER</w:t>
            </w:r>
          </w:p>
        </w:tc>
        <w:tc>
          <w:tcPr/>
          <w:p w:rsidR="00000000" w:rsidDel="00000000" w:rsidP="00000000" w:rsidRDefault="00000000" w:rsidRPr="00000000" w14:paraId="00000018">
            <w:pPr>
              <w:tabs>
                <w:tab w:val="left" w:pos="426"/>
                <w:tab w:val="left" w:pos="2552"/>
                <w:tab w:val="left" w:pos="3686"/>
                <w:tab w:val="left" w:pos="4536"/>
              </w:tabs>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SECTION/SEASON LAST PLAYED</w:t>
            </w:r>
          </w:p>
        </w:tc>
      </w:tr>
      <w:tr>
        <w:trPr>
          <w:trHeight w:val="639" w:hRule="atLeast"/>
        </w:trPr>
        <w:tc>
          <w:tcPr/>
          <w:p w:rsidR="00000000" w:rsidDel="00000000" w:rsidP="00000000" w:rsidRDefault="00000000" w:rsidRPr="00000000" w14:paraId="00000019">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1A">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1B">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1C">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D">
      <w:pPr>
        <w:tabs>
          <w:tab w:val="left" w:pos="426"/>
          <w:tab w:val="left" w:pos="2552"/>
          <w:tab w:val="left" w:pos="3686"/>
          <w:tab w:val="left" w:pos="4536"/>
        </w:tabs>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CONDITIONS OF ENTRY</w:t>
      </w:r>
    </w:p>
    <w:p w:rsidR="00000000" w:rsidDel="00000000" w:rsidP="00000000" w:rsidRDefault="00000000" w:rsidRPr="00000000" w14:paraId="0000001E">
      <w:pPr>
        <w:tabs>
          <w:tab w:val="left" w:pos="426"/>
          <w:tab w:val="left" w:pos="2552"/>
          <w:tab w:val="left" w:pos="3686"/>
          <w:tab w:val="left" w:pos="4536"/>
        </w:tabs>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F">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Entry is restricted to financial members of the Grace Valley Tennis Club Inc.</w:t>
      </w:r>
    </w:p>
    <w:p w:rsidR="00000000" w:rsidDel="00000000" w:rsidP="00000000" w:rsidRDefault="00000000" w:rsidRPr="00000000" w14:paraId="00000020">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Any member having submitted an entry and who withdraws without legitimate reason as determined by the committee of the G.V.T.C. after the teams have been selected, may be suspended from all club competitive teams, including Club Championships for a period of two (2) seasons following the one affected by the member.</w:t>
      </w:r>
    </w:p>
    <w:p w:rsidR="00000000" w:rsidDel="00000000" w:rsidP="00000000" w:rsidRDefault="00000000" w:rsidRPr="00000000" w14:paraId="00000021">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Members who know beforehand that they will not be available to play more than eight (8) matches should not apply.</w:t>
      </w:r>
    </w:p>
    <w:p w:rsidR="00000000" w:rsidDel="00000000" w:rsidP="00000000" w:rsidRDefault="00000000" w:rsidRPr="00000000" w14:paraId="00000022">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Formation of teams will be at the discretion of the committee.</w:t>
      </w:r>
    </w:p>
    <w:p w:rsidR="00000000" w:rsidDel="00000000" w:rsidP="00000000" w:rsidRDefault="00000000" w:rsidRPr="00000000" w14:paraId="00000023">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 entries will be accepted after the closing date shown below.</w:t>
      </w:r>
    </w:p>
    <w:p w:rsidR="00000000" w:rsidDel="00000000" w:rsidP="00000000" w:rsidRDefault="00000000" w:rsidRPr="00000000" w14:paraId="00000024">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 correspondence will be entered once the final selections have been made.</w:t>
      </w:r>
    </w:p>
    <w:p w:rsidR="00000000" w:rsidDel="00000000" w:rsidP="00000000" w:rsidRDefault="00000000" w:rsidRPr="00000000" w14:paraId="00000025">
      <w:pPr>
        <w:tabs>
          <w:tab w:val="left" w:pos="426"/>
          <w:tab w:val="left" w:pos="2552"/>
          <w:tab w:val="left" w:pos="3686"/>
          <w:tab w:val="left" w:pos="4536"/>
        </w:tabs>
        <w:spacing w:after="120" w:lineRule="auto"/>
        <w:ind w:left="283"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entries must be in the hands of:</w:t>
      </w:r>
    </w:p>
    <w:tbl>
      <w:tblPr>
        <w:tblStyle w:val="Table3"/>
        <w:tblW w:w="9855.0" w:type="dxa"/>
        <w:jc w:val="left"/>
        <w:tblInd w:w="0.0" w:type="dxa"/>
        <w:tblLayout w:type="fixed"/>
        <w:tblLook w:val="0000"/>
      </w:tblPr>
      <w:tblGrid>
        <w:gridCol w:w="3285"/>
        <w:gridCol w:w="3285"/>
        <w:gridCol w:w="3285"/>
        <w:tblGridChange w:id="0">
          <w:tblGrid>
            <w:gridCol w:w="3285"/>
            <w:gridCol w:w="3285"/>
            <w:gridCol w:w="3285"/>
          </w:tblGrid>
        </w:tblGridChange>
      </w:tblGrid>
      <w:tr>
        <w:tc>
          <w:tcPr/>
          <w:p w:rsidR="00000000" w:rsidDel="00000000" w:rsidP="00000000" w:rsidRDefault="00000000" w:rsidRPr="00000000" w14:paraId="00000026">
            <w:pPr>
              <w:tabs>
                <w:tab w:val="left" w:pos="426"/>
                <w:tab w:val="left" w:pos="2552"/>
                <w:tab w:val="left" w:pos="3686"/>
                <w:tab w:val="left" w:pos="4536"/>
              </w:tabs>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DVTA</w:t>
            </w:r>
          </w:p>
        </w:tc>
        <w:tc>
          <w:tcPr/>
          <w:p w:rsidR="00000000" w:rsidDel="00000000" w:rsidP="00000000" w:rsidRDefault="00000000" w:rsidRPr="00000000" w14:paraId="00000027">
            <w:pPr>
              <w:tabs>
                <w:tab w:val="left" w:pos="426"/>
                <w:tab w:val="left" w:pos="2552"/>
                <w:tab w:val="left" w:pos="3686"/>
                <w:tab w:val="left" w:pos="4536"/>
              </w:tabs>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NENTG &amp; NEJTA</w:t>
            </w:r>
          </w:p>
        </w:tc>
        <w:tc>
          <w:tcPr/>
          <w:p w:rsidR="00000000" w:rsidDel="00000000" w:rsidP="00000000" w:rsidRDefault="00000000" w:rsidRPr="00000000" w14:paraId="00000028">
            <w:pPr>
              <w:tabs>
                <w:tab w:val="left" w:pos="426"/>
                <w:tab w:val="left" w:pos="2552"/>
                <w:tab w:val="left" w:pos="3686"/>
                <w:tab w:val="left" w:pos="4536"/>
              </w:tabs>
              <w:rPr>
                <w:rFonts w:ascii="Arial Narrow" w:cs="Arial Narrow" w:eastAsia="Arial Narrow" w:hAnsi="Arial Narrow"/>
                <w:b w:val="1"/>
                <w:sz w:val="22"/>
                <w:szCs w:val="22"/>
              </w:rPr>
            </w:pPr>
            <w:bookmarkStart w:colFirst="0" w:colLast="0" w:name="_heading=h.gjdgxs" w:id="0"/>
            <w:bookmarkEnd w:id="0"/>
            <w:r w:rsidDel="00000000" w:rsidR="00000000" w:rsidRPr="00000000">
              <w:rPr>
                <w:rFonts w:ascii="Arial Narrow" w:cs="Arial Narrow" w:eastAsia="Arial Narrow" w:hAnsi="Arial Narrow"/>
                <w:b w:val="1"/>
                <w:sz w:val="22"/>
                <w:szCs w:val="22"/>
                <w:rtl w:val="0"/>
              </w:rPr>
              <w:t xml:space="preserve">MID WEEK LADIES</w:t>
            </w:r>
          </w:p>
        </w:tc>
      </w:tr>
      <w:tr>
        <w:tc>
          <w:tcPr/>
          <w:p w:rsidR="00000000" w:rsidDel="00000000" w:rsidP="00000000" w:rsidRDefault="00000000" w:rsidRPr="00000000" w14:paraId="00000029">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Colleen Wiegand (0434 009 282)</w:t>
            </w:r>
            <w:r w:rsidDel="00000000" w:rsidR="00000000" w:rsidRPr="00000000">
              <w:rPr>
                <w:rtl w:val="0"/>
              </w:rPr>
            </w:r>
          </w:p>
        </w:tc>
        <w:tc>
          <w:tcPr/>
          <w:p w:rsidR="00000000" w:rsidDel="00000000" w:rsidP="00000000" w:rsidRDefault="00000000" w:rsidRPr="00000000" w14:paraId="0000002A">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Justin Arnold (0417 191 197)</w:t>
            </w:r>
          </w:p>
        </w:tc>
        <w:tc>
          <w:tcPr/>
          <w:p w:rsidR="00000000" w:rsidDel="00000000" w:rsidP="00000000" w:rsidRDefault="00000000" w:rsidRPr="00000000" w14:paraId="0000002B">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Pauline Stubbs (9435 6809)</w:t>
            </w:r>
            <w:r w:rsidDel="00000000" w:rsidR="00000000" w:rsidRPr="00000000">
              <w:rPr>
                <w:rtl w:val="0"/>
              </w:rPr>
            </w:r>
          </w:p>
        </w:tc>
      </w:tr>
      <w:tr>
        <w:tc>
          <w:tcPr/>
          <w:p w:rsidR="00000000" w:rsidDel="00000000" w:rsidP="00000000" w:rsidRDefault="00000000" w:rsidRPr="00000000" w14:paraId="0000002C">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2D">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3/3 Amanda Court</w:t>
            </w:r>
          </w:p>
        </w:tc>
        <w:tc>
          <w:tcPr/>
          <w:p w:rsidR="00000000" w:rsidDel="00000000" w:rsidP="00000000" w:rsidRDefault="00000000" w:rsidRPr="00000000" w14:paraId="0000002E">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 Victoria Street</w:t>
            </w:r>
          </w:p>
        </w:tc>
      </w:tr>
      <w:tr>
        <w:tc>
          <w:tcPr/>
          <w:p w:rsidR="00000000" w:rsidDel="00000000" w:rsidP="00000000" w:rsidRDefault="00000000" w:rsidRPr="00000000" w14:paraId="0000002F">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Greensborough 3088</w:t>
            </w:r>
          </w:p>
        </w:tc>
        <w:tc>
          <w:tcPr/>
          <w:p w:rsidR="00000000" w:rsidDel="00000000" w:rsidP="00000000" w:rsidRDefault="00000000" w:rsidRPr="00000000" w14:paraId="00000030">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Yallambie 3085</w:t>
            </w:r>
          </w:p>
        </w:tc>
        <w:tc>
          <w:tcPr/>
          <w:p w:rsidR="00000000" w:rsidDel="00000000" w:rsidP="00000000" w:rsidRDefault="00000000" w:rsidRPr="00000000" w14:paraId="00000031">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Greensborough 3088</w:t>
            </w:r>
          </w:p>
        </w:tc>
      </w:tr>
      <w:tr>
        <w:tc>
          <w:tcPr/>
          <w:p w:rsidR="00000000" w:rsidDel="00000000" w:rsidP="00000000" w:rsidRDefault="00000000" w:rsidRPr="00000000" w14:paraId="00000032">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33">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34">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r>
      <w:tr>
        <w:tc>
          <w:tcPr/>
          <w:p w:rsidR="00000000" w:rsidDel="00000000" w:rsidP="00000000" w:rsidRDefault="00000000" w:rsidRPr="00000000" w14:paraId="00000035">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36">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37">
            <w:pPr>
              <w:tabs>
                <w:tab w:val="left" w:pos="426"/>
                <w:tab w:val="left" w:pos="2552"/>
                <w:tab w:val="left" w:pos="3686"/>
                <w:tab w:val="left" w:pos="4536"/>
              </w:tabs>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38">
      <w:pPr>
        <w:tabs>
          <w:tab w:val="left" w:pos="426"/>
          <w:tab w:val="left" w:pos="2552"/>
          <w:tab w:val="left" w:pos="3686"/>
          <w:tab w:val="left" w:pos="4536"/>
        </w:tabs>
        <w:ind w:left="283" w:hanging="283"/>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9">
      <w:pPr>
        <w:tabs>
          <w:tab w:val="left" w:pos="426"/>
          <w:tab w:val="left" w:pos="2552"/>
          <w:tab w:val="left" w:pos="3686"/>
          <w:tab w:val="left" w:pos="4536"/>
        </w:tabs>
        <w:ind w:left="283" w:hanging="283"/>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sz w:val="22"/>
          <w:szCs w:val="22"/>
          <w:rtl w:val="0"/>
        </w:rPr>
        <w:tab/>
      </w:r>
      <w:r w:rsidDel="00000000" w:rsidR="00000000" w:rsidRPr="00000000">
        <w:rPr>
          <w:rFonts w:ascii="Arial Narrow" w:cs="Arial Narrow" w:eastAsia="Arial Narrow" w:hAnsi="Arial Narrow"/>
          <w:b w:val="1"/>
          <w:sz w:val="22"/>
          <w:szCs w:val="22"/>
          <w:u w:val="single"/>
          <w:rtl w:val="0"/>
        </w:rPr>
        <w:t xml:space="preserve">NO LATER THAN :  TUESDAY  THE 1ST OF JUNE 2021</w:t>
      </w:r>
    </w:p>
    <w:p w:rsidR="00000000" w:rsidDel="00000000" w:rsidP="00000000" w:rsidRDefault="00000000" w:rsidRPr="00000000" w14:paraId="0000003A">
      <w:pPr>
        <w:tabs>
          <w:tab w:val="left" w:pos="426"/>
          <w:tab w:val="left" w:pos="2552"/>
          <w:tab w:val="left" w:pos="3686"/>
          <w:tab w:val="left" w:pos="4536"/>
        </w:tabs>
        <w:ind w:left="283" w:hanging="283"/>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r>
    </w:p>
    <w:p w:rsidR="00000000" w:rsidDel="00000000" w:rsidP="00000000" w:rsidRDefault="00000000" w:rsidRPr="00000000" w14:paraId="0000003B">
      <w:pPr>
        <w:numPr>
          <w:ilvl w:val="0"/>
          <w:numId w:val="1"/>
        </w:numPr>
        <w:tabs>
          <w:tab w:val="left" w:pos="426"/>
          <w:tab w:val="left" w:pos="2552"/>
          <w:tab w:val="left" w:pos="3686"/>
          <w:tab w:val="left" w:pos="4536"/>
        </w:tabs>
        <w:spacing w:after="120" w:lineRule="auto"/>
        <w:ind w:left="284" w:hanging="28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Completion of this entry form implies acceptance of all the above mentioned conditions.</w:t>
      </w:r>
    </w:p>
    <w:p w:rsidR="00000000" w:rsidDel="00000000" w:rsidP="00000000" w:rsidRDefault="00000000" w:rsidRPr="00000000" w14:paraId="0000003C">
      <w:pPr>
        <w:numPr>
          <w:ilvl w:val="0"/>
          <w:numId w:val="2"/>
        </w:numPr>
        <w:tabs>
          <w:tab w:val="left" w:pos="426"/>
          <w:tab w:val="left" w:pos="2552"/>
          <w:tab w:val="left" w:pos="3686"/>
          <w:tab w:val="left" w:pos="4536"/>
        </w:tabs>
        <w:spacing w:after="120" w:lineRule="auto"/>
        <w:ind w:left="284" w:hanging="284"/>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color w:val="ff0000"/>
          <w:sz w:val="32"/>
          <w:szCs w:val="32"/>
          <w:rtl w:val="0"/>
        </w:rPr>
        <w:t xml:space="preserve">*</w:t>
      </w:r>
      <w:r w:rsidDel="00000000" w:rsidR="00000000" w:rsidRPr="00000000">
        <w:rPr>
          <w:rFonts w:ascii="Arial Narrow" w:cs="Arial Narrow" w:eastAsia="Arial Narrow" w:hAnsi="Arial Narrow"/>
          <w:b w:val="1"/>
          <w:sz w:val="26"/>
          <w:szCs w:val="26"/>
          <w:rtl w:val="0"/>
        </w:rPr>
        <w:t xml:space="preserve">No entry will be accepted without the entry fee. </w:t>
      </w:r>
      <w:r w:rsidDel="00000000" w:rsidR="00000000" w:rsidRPr="00000000">
        <w:rPr>
          <w:rFonts w:ascii="Arial Narrow" w:cs="Arial Narrow" w:eastAsia="Arial Narrow" w:hAnsi="Arial Narrow"/>
          <w:b w:val="1"/>
          <w:sz w:val="26"/>
          <w:szCs w:val="26"/>
          <w:u w:val="single"/>
          <w:rtl w:val="0"/>
        </w:rPr>
        <w:t xml:space="preserve">Electronic payment via club bank account   BSB  633000  A/C  151297702. Please leave details i.e. smith comp.</w:t>
      </w:r>
    </w:p>
    <w:p w:rsidR="00000000" w:rsidDel="00000000" w:rsidP="00000000" w:rsidRDefault="00000000" w:rsidRPr="00000000" w14:paraId="0000003D">
      <w:pPr>
        <w:tabs>
          <w:tab w:val="left" w:pos="426"/>
          <w:tab w:val="left" w:pos="2552"/>
          <w:tab w:val="left" w:pos="3686"/>
          <w:tab w:val="left" w:pos="4536"/>
        </w:tabs>
        <w:ind w:left="283" w:hanging="283"/>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3E">
      <w:pPr>
        <w:tabs>
          <w:tab w:val="left" w:pos="426"/>
          <w:tab w:val="left" w:pos="2552"/>
          <w:tab w:val="left" w:pos="3686"/>
          <w:tab w:val="left" w:pos="4536"/>
        </w:tabs>
        <w:ind w:left="283" w:hanging="283"/>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CURRENT EMAIL ADDRESS</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3F">
      <w:pPr>
        <w:tabs>
          <w:tab w:val="left" w:pos="8955"/>
        </w:tabs>
        <w:ind w:left="283" w:hanging="283"/>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r>
    </w:p>
    <w:p w:rsidR="00000000" w:rsidDel="00000000" w:rsidP="00000000" w:rsidRDefault="00000000" w:rsidRPr="00000000" w14:paraId="00000040">
      <w:pPr>
        <w:tabs>
          <w:tab w:val="left" w:pos="426"/>
          <w:tab w:val="left" w:pos="2552"/>
          <w:tab w:val="left" w:pos="3686"/>
          <w:tab w:val="left" w:pos="4536"/>
          <w:tab w:val="left" w:pos="5103"/>
        </w:tabs>
        <w:ind w:left="283" w:hanging="283"/>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hereby agree to abide by the conditions of entry.</w:t>
        <w:tab/>
        <w:t xml:space="preserve">SIGNED ……………………………………</w:t>
      </w:r>
    </w:p>
    <w:sectPr>
      <w:pgSz w:h="16840" w:w="11907" w:orient="portrait"/>
      <w:pgMar w:bottom="851"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3"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283"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426"/>
        <w:tab w:val="left" w:pos="2552"/>
        <w:tab w:val="left" w:pos="3686"/>
        <w:tab w:val="left" w:pos="4536"/>
      </w:tabs>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5499"/>
    <w:rPr>
      <w:lang w:eastAsia="en-US"/>
    </w:rPr>
  </w:style>
  <w:style w:type="paragraph" w:styleId="Heading1">
    <w:name w:val="heading 1"/>
    <w:basedOn w:val="Normal"/>
    <w:next w:val="Normal"/>
    <w:qFormat w:val="1"/>
    <w:rsid w:val="00955499"/>
    <w:pPr>
      <w:keepNext w:val="1"/>
      <w:tabs>
        <w:tab w:val="left" w:pos="426"/>
        <w:tab w:val="left" w:pos="2552"/>
        <w:tab w:val="left" w:pos="3686"/>
        <w:tab w:val="left" w:pos="4536"/>
      </w:tabs>
      <w:outlineLvl w:val="0"/>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955499"/>
    <w:pPr>
      <w:spacing w:after="120"/>
    </w:pPr>
    <w:rPr>
      <w:rFonts w:ascii="Arial" w:hAnsi="Arial"/>
      <w:sz w:val="16"/>
    </w:rPr>
  </w:style>
  <w:style w:type="table" w:styleId="TableGrid">
    <w:name w:val="Table Grid"/>
    <w:basedOn w:val="TableNormal"/>
    <w:rsid w:val="00DF597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6437C6"/>
    <w:rPr>
      <w:color w:val="0000ff"/>
      <w:u w:val="single"/>
    </w:rPr>
  </w:style>
  <w:style w:type="paragraph" w:styleId="BalloonText">
    <w:name w:val="Balloon Text"/>
    <w:basedOn w:val="Normal"/>
    <w:link w:val="BalloonTextChar"/>
    <w:uiPriority w:val="99"/>
    <w:semiHidden w:val="1"/>
    <w:unhideWhenUsed w:val="1"/>
    <w:rsid w:val="005778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778EA"/>
    <w:rPr>
      <w:rFonts w:ascii="Tahoma" w:cs="Tahoma" w:hAnsi="Tahoma"/>
      <w:sz w:val="16"/>
      <w:szCs w:val="1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ennis.com.au/gracevalleytcin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M2jECSTE/iafKQTTeWBdkQZ9Q==">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2019-10-31T23:57:00Z</dcterms:created>
  <dc:creator>Neil Johnson</dc:creator>
</cp:coreProperties>
</file>